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0C8B" w:rsidRDefault="00260C8B" w:rsidP="000637EA">
      <w:pPr>
        <w:pStyle w:val="Heading1"/>
        <w:framePr w:dropCap="drop" w:lines="5" w:hSpace="720" w:wrap="around" w:vAnchor="text" w:hAnchor="page" w:x="1441" w:y="76"/>
        <w:spacing w:line="1608" w:lineRule="exact"/>
        <w:jc w:val="left"/>
        <w:textAlignment w:val="baseline"/>
        <w:rPr>
          <w:position w:val="-26"/>
        </w:rPr>
      </w:pPr>
    </w:p>
    <w:p w:rsidR="00260C8B" w:rsidRPr="00915B56" w:rsidRDefault="00D84CB1" w:rsidP="00D84CB1">
      <w:pPr>
        <w:pStyle w:val="Heading1"/>
        <w:ind w:left="220"/>
        <w:rPr>
          <w:sz w:val="28"/>
          <w:szCs w:val="28"/>
        </w:rPr>
      </w:pPr>
      <w:r>
        <w:rPr>
          <w:smallCaps/>
          <w:noProof/>
          <w:sz w:val="28"/>
          <w:szCs w:val="28"/>
        </w:rPr>
        <mc:AlternateContent>
          <mc:Choice Requires="wps">
            <w:drawing>
              <wp:anchor distT="0" distB="0" distL="114300" distR="114300" simplePos="0" relativeHeight="251659264" behindDoc="0" locked="0" layoutInCell="1" allowOverlap="1">
                <wp:simplePos x="0" y="0"/>
                <wp:positionH relativeFrom="column">
                  <wp:posOffset>12700</wp:posOffset>
                </wp:positionH>
                <wp:positionV relativeFrom="paragraph">
                  <wp:posOffset>-57150</wp:posOffset>
                </wp:positionV>
                <wp:extent cx="1249680" cy="1203960"/>
                <wp:effectExtent l="0" t="0" r="0" b="2540"/>
                <wp:wrapNone/>
                <wp:docPr id="135604117" name="Text Box 1"/>
                <wp:cNvGraphicFramePr/>
                <a:graphic xmlns:a="http://schemas.openxmlformats.org/drawingml/2006/main">
                  <a:graphicData uri="http://schemas.microsoft.com/office/word/2010/wordprocessingShape">
                    <wps:wsp>
                      <wps:cNvSpPr txBox="1"/>
                      <wps:spPr>
                        <a:xfrm>
                          <a:off x="0" y="0"/>
                          <a:ext cx="1249680" cy="1203960"/>
                        </a:xfrm>
                        <a:prstGeom prst="rect">
                          <a:avLst/>
                        </a:prstGeom>
                        <a:solidFill>
                          <a:schemeClr val="lt1"/>
                        </a:solidFill>
                        <a:ln w="6350">
                          <a:noFill/>
                        </a:ln>
                      </wps:spPr>
                      <wps:txbx>
                        <w:txbxContent>
                          <w:p w:rsidR="00D84CB1" w:rsidRDefault="00D84CB1">
                            <w:r w:rsidRPr="007809F8">
                              <w:rPr>
                                <w:noProof/>
                              </w:rPr>
                              <w:drawing>
                                <wp:inline distT="0" distB="0" distL="0" distR="0" wp14:anchorId="1B94962A" wp14:editId="2E518E7E">
                                  <wp:extent cx="861060" cy="874449"/>
                                  <wp:effectExtent l="0" t="0" r="2540" b="1905"/>
                                  <wp:docPr id="1413088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88300" name=""/>
                                          <pic:cNvPicPr/>
                                        </pic:nvPicPr>
                                        <pic:blipFill>
                                          <a:blip r:embed="rId8"/>
                                          <a:stretch>
                                            <a:fillRect/>
                                          </a:stretch>
                                        </pic:blipFill>
                                        <pic:spPr>
                                          <a:xfrm>
                                            <a:off x="0" y="0"/>
                                            <a:ext cx="876376" cy="89000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1pt;margin-top:-4.5pt;width:98.4pt;height:94.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" fillcolor="white [3201]" stroked="f" strokeweight=".5pt">
                <v:textbox>
                  <w:txbxContent>
                    <w:p w:rsidR="00D84CB1" w:rsidRDefault="00D84CB1">
                      <w:r w:rsidRPr="007809F8">
                        <w:rPr>
                          <w:noProof/>
                        </w:rPr>
                        <w:drawing>
                          <wp:inline distT="0" distB="0" distL="0" distR="0" wp14:anchorId="1B94962A" wp14:editId="2E518E7E">
                            <wp:extent cx="861060" cy="874449"/>
                            <wp:effectExtent l="0" t="0" r="2540" b="1905"/>
                            <wp:docPr id="1413088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88300" name=""/>
                                    <pic:cNvPicPr/>
                                  </pic:nvPicPr>
                                  <pic:blipFill>
                                    <a:blip r:embed="rId9"/>
                                    <a:stretch>
                                      <a:fillRect/>
                                    </a:stretch>
                                  </pic:blipFill>
                                  <pic:spPr>
                                    <a:xfrm>
                                      <a:off x="0" y="0"/>
                                      <a:ext cx="876376" cy="890003"/>
                                    </a:xfrm>
                                    <a:prstGeom prst="rect">
                                      <a:avLst/>
                                    </a:prstGeom>
                                  </pic:spPr>
                                </pic:pic>
                              </a:graphicData>
                            </a:graphic>
                          </wp:inline>
                        </w:drawing>
                      </w:r>
                    </w:p>
                  </w:txbxContent>
                </v:textbox>
              </v:shape>
            </w:pict>
          </mc:Fallback>
        </mc:AlternateContent>
      </w:r>
      <w:r>
        <w:rPr>
          <w:smallCaps/>
          <w:sz w:val="28"/>
          <w:szCs w:val="28"/>
        </w:rPr>
        <w:t xml:space="preserve">      </w:t>
      </w:r>
      <w:r w:rsidR="00F96626">
        <w:rPr>
          <w:smallCaps/>
          <w:sz w:val="28"/>
          <w:szCs w:val="28"/>
        </w:rPr>
        <w:t xml:space="preserve"> </w:t>
      </w:r>
      <w:r w:rsidR="00260C8B" w:rsidRPr="00915B56">
        <w:rPr>
          <w:smallCaps/>
          <w:sz w:val="28"/>
          <w:szCs w:val="28"/>
        </w:rPr>
        <w:t xml:space="preserve">Conseil pastoral francophone interdiocésain </w:t>
      </w:r>
      <w:r>
        <w:rPr>
          <w:smallCaps/>
          <w:sz w:val="28"/>
          <w:szCs w:val="28"/>
        </w:rPr>
        <w:t xml:space="preserve">  </w:t>
      </w:r>
      <w:r w:rsidR="00260C8B" w:rsidRPr="00915B56">
        <w:rPr>
          <w:smallCaps/>
          <w:sz w:val="28"/>
          <w:szCs w:val="28"/>
        </w:rPr>
        <w:t>de la Saskatchewan</w:t>
      </w:r>
    </w:p>
    <w:p w:rsidR="00260C8B" w:rsidRDefault="00260C8B" w:rsidP="00D84CB1">
      <w:pPr>
        <w:pStyle w:val="Heading4"/>
        <w:rPr>
          <w:rFonts w:ascii="Times New Roman" w:hAnsi="Times New Roman"/>
        </w:rPr>
      </w:pPr>
    </w:p>
    <w:p w:rsidR="00D96546" w:rsidRPr="00C17F69" w:rsidRDefault="00260C8B" w:rsidP="00D84CB1">
      <w:pPr>
        <w:pStyle w:val="Heading4"/>
        <w:ind w:left="1416"/>
        <w:rPr>
          <w:sz w:val="32"/>
        </w:rPr>
      </w:pPr>
      <w:r>
        <w:rPr>
          <w:sz w:val="32"/>
        </w:rPr>
        <w:t xml:space="preserve">Foi </w:t>
      </w:r>
      <w:r>
        <w:rPr>
          <w:sz w:val="32"/>
        </w:rPr>
        <w:tab/>
      </w:r>
      <w:r>
        <w:rPr>
          <w:sz w:val="32"/>
        </w:rPr>
        <w:tab/>
        <w:t xml:space="preserve">   Langue</w:t>
      </w:r>
      <w:r>
        <w:rPr>
          <w:sz w:val="28"/>
        </w:rPr>
        <w:tab/>
      </w:r>
      <w:r>
        <w:rPr>
          <w:sz w:val="28"/>
        </w:rPr>
        <w:tab/>
        <w:t xml:space="preserve"> </w:t>
      </w:r>
      <w:r>
        <w:rPr>
          <w:sz w:val="32"/>
        </w:rPr>
        <w:t>Culture</w:t>
      </w:r>
    </w:p>
    <w:p w:rsidR="00EB7BF0" w:rsidRPr="000637EA" w:rsidRDefault="00C50AB4" w:rsidP="00D84CB1">
      <w:pPr>
        <w:jc w:val="center"/>
        <w:rPr>
          <w:rFonts w:ascii="Calibri" w:hAnsi="Calibri"/>
          <w:b/>
          <w:u w:val="single"/>
          <w:lang w:val="fr-CA"/>
        </w:rPr>
      </w:pPr>
      <w:r>
        <w:rPr>
          <w:rFonts w:ascii="Calibri" w:hAnsi="Calibri"/>
          <w:b/>
          <w:u w:val="single"/>
          <w:lang w:val="fr-CA"/>
        </w:rPr>
        <w:t>Rapport d’activités</w:t>
      </w:r>
      <w:r w:rsidR="00A302F4">
        <w:rPr>
          <w:rFonts w:ascii="Calibri" w:hAnsi="Calibri"/>
          <w:b/>
          <w:u w:val="single"/>
          <w:lang w:val="fr-CA"/>
        </w:rPr>
        <w:t xml:space="preserve"> </w:t>
      </w:r>
      <w:r w:rsidR="009A2578">
        <w:rPr>
          <w:rFonts w:ascii="Calibri" w:hAnsi="Calibri"/>
          <w:b/>
          <w:u w:val="single"/>
          <w:lang w:val="fr-CA"/>
        </w:rPr>
        <w:t>202</w:t>
      </w:r>
      <w:r w:rsidR="00262278">
        <w:rPr>
          <w:rFonts w:ascii="Calibri" w:hAnsi="Calibri"/>
          <w:b/>
          <w:u w:val="single"/>
          <w:lang w:val="fr-CA"/>
        </w:rPr>
        <w:t>5</w:t>
      </w:r>
      <w:r w:rsidR="009A2578">
        <w:rPr>
          <w:rFonts w:ascii="Calibri" w:hAnsi="Calibri"/>
          <w:b/>
          <w:u w:val="single"/>
          <w:lang w:val="fr-CA"/>
        </w:rPr>
        <w:t>-202</w:t>
      </w:r>
      <w:r w:rsidR="00262278">
        <w:rPr>
          <w:rFonts w:ascii="Calibri" w:hAnsi="Calibri"/>
          <w:b/>
          <w:u w:val="single"/>
          <w:lang w:val="fr-CA"/>
        </w:rPr>
        <w:t>6</w:t>
      </w:r>
    </w:p>
    <w:p w:rsidR="00543F95" w:rsidRPr="004A0828" w:rsidRDefault="00543F95" w:rsidP="00D84CB1">
      <w:pPr>
        <w:jc w:val="center"/>
        <w:rPr>
          <w:sz w:val="20"/>
          <w:szCs w:val="20"/>
          <w:lang w:val="fr-CA"/>
        </w:rPr>
      </w:pPr>
    </w:p>
    <w:p w:rsidR="00EB7BF0" w:rsidRPr="007809AD" w:rsidRDefault="00EB7BF0" w:rsidP="00E47051">
      <w:pPr>
        <w:rPr>
          <w:rFonts w:ascii="Calibri" w:hAnsi="Calibri"/>
          <w:sz w:val="22"/>
          <w:szCs w:val="22"/>
          <w:lang w:val="fr-CA"/>
        </w:rPr>
      </w:pPr>
      <w:r w:rsidRPr="007809AD">
        <w:rPr>
          <w:rFonts w:ascii="Calibri" w:hAnsi="Calibri"/>
          <w:sz w:val="22"/>
          <w:szCs w:val="22"/>
          <w:lang w:val="fr-CA"/>
        </w:rPr>
        <w:t xml:space="preserve">Le CPFIS a pour </w:t>
      </w:r>
      <w:r w:rsidR="00B314E8" w:rsidRPr="007809AD">
        <w:rPr>
          <w:rFonts w:ascii="Calibri" w:hAnsi="Calibri"/>
          <w:sz w:val="22"/>
          <w:szCs w:val="22"/>
          <w:lang w:val="fr-CA"/>
        </w:rPr>
        <w:t>mandat</w:t>
      </w:r>
      <w:r w:rsidRPr="007809AD">
        <w:rPr>
          <w:rFonts w:ascii="Calibri" w:hAnsi="Calibri"/>
          <w:sz w:val="22"/>
          <w:szCs w:val="22"/>
          <w:lang w:val="fr-CA"/>
        </w:rPr>
        <w:t xml:space="preserve"> </w:t>
      </w:r>
      <w:r w:rsidR="00B314E8" w:rsidRPr="007809AD">
        <w:rPr>
          <w:rFonts w:ascii="Calibri" w:hAnsi="Calibri"/>
          <w:sz w:val="22"/>
          <w:szCs w:val="22"/>
          <w:lang w:val="fr-CA"/>
        </w:rPr>
        <w:t>d</w:t>
      </w:r>
      <w:r w:rsidRPr="007809AD">
        <w:rPr>
          <w:rFonts w:ascii="Calibri" w:hAnsi="Calibri"/>
          <w:sz w:val="22"/>
          <w:szCs w:val="22"/>
          <w:lang w:val="fr-CA"/>
        </w:rPr>
        <w:t xml:space="preserve">e représenter les </w:t>
      </w:r>
      <w:r w:rsidR="000547E1" w:rsidRPr="007809AD">
        <w:rPr>
          <w:rFonts w:ascii="Calibri" w:hAnsi="Calibri"/>
          <w:sz w:val="22"/>
          <w:szCs w:val="22"/>
          <w:lang w:val="fr-CA"/>
        </w:rPr>
        <w:t xml:space="preserve">paroisses </w:t>
      </w:r>
      <w:r w:rsidRPr="007809AD">
        <w:rPr>
          <w:rFonts w:ascii="Calibri" w:hAnsi="Calibri"/>
          <w:sz w:val="22"/>
          <w:szCs w:val="22"/>
          <w:lang w:val="fr-CA"/>
        </w:rPr>
        <w:t>catholiques francophones et bilingues de la pr</w:t>
      </w:r>
      <w:r w:rsidR="00B314E8" w:rsidRPr="007809AD">
        <w:rPr>
          <w:rFonts w:ascii="Calibri" w:hAnsi="Calibri"/>
          <w:sz w:val="22"/>
          <w:szCs w:val="22"/>
          <w:lang w:val="fr-CA"/>
        </w:rPr>
        <w:t>ovince auprè</w:t>
      </w:r>
      <w:r w:rsidRPr="007809AD">
        <w:rPr>
          <w:rFonts w:ascii="Calibri" w:hAnsi="Calibri"/>
          <w:sz w:val="22"/>
          <w:szCs w:val="22"/>
          <w:lang w:val="fr-CA"/>
        </w:rPr>
        <w:t>s des Évêques de la Saskatchewan afin de fair</w:t>
      </w:r>
      <w:r w:rsidR="00B314E8" w:rsidRPr="007809AD">
        <w:rPr>
          <w:rFonts w:ascii="Calibri" w:hAnsi="Calibri"/>
          <w:sz w:val="22"/>
          <w:szCs w:val="22"/>
          <w:lang w:val="fr-CA"/>
        </w:rPr>
        <w:t>e</w:t>
      </w:r>
      <w:r w:rsidRPr="007809AD">
        <w:rPr>
          <w:rFonts w:ascii="Calibri" w:hAnsi="Calibri"/>
          <w:sz w:val="22"/>
          <w:szCs w:val="22"/>
          <w:lang w:val="fr-CA"/>
        </w:rPr>
        <w:t xml:space="preserve"> valoir leurs besoins pastoraux et favoriser l’épanouissement des paroisses fran</w:t>
      </w:r>
      <w:r w:rsidR="00B314E8" w:rsidRPr="007809AD">
        <w:rPr>
          <w:rFonts w:ascii="Calibri" w:hAnsi="Calibri"/>
          <w:sz w:val="22"/>
          <w:szCs w:val="22"/>
          <w:lang w:val="fr-CA"/>
        </w:rPr>
        <w:t>cophones et bilingues de la prov</w:t>
      </w:r>
      <w:r w:rsidRPr="007809AD">
        <w:rPr>
          <w:rFonts w:ascii="Calibri" w:hAnsi="Calibri"/>
          <w:sz w:val="22"/>
          <w:szCs w:val="22"/>
          <w:lang w:val="fr-CA"/>
        </w:rPr>
        <w:t>ince.</w:t>
      </w:r>
    </w:p>
    <w:p w:rsidR="00B314E8" w:rsidRPr="004A0828" w:rsidRDefault="00B314E8" w:rsidP="00E47051">
      <w:pPr>
        <w:rPr>
          <w:rFonts w:ascii="Calibri" w:hAnsi="Calibri"/>
          <w:sz w:val="20"/>
          <w:szCs w:val="20"/>
          <w:lang w:val="fr-CA"/>
        </w:rPr>
      </w:pPr>
    </w:p>
    <w:p w:rsidR="00B314E8" w:rsidRPr="007809AD" w:rsidRDefault="00B314E8" w:rsidP="00E47051">
      <w:pPr>
        <w:rPr>
          <w:rFonts w:ascii="Calibri" w:hAnsi="Calibri"/>
          <w:sz w:val="22"/>
          <w:szCs w:val="22"/>
          <w:lang w:val="fr-CA"/>
        </w:rPr>
      </w:pPr>
      <w:r w:rsidRPr="007809AD">
        <w:rPr>
          <w:rFonts w:ascii="Calibri" w:hAnsi="Calibri"/>
          <w:sz w:val="22"/>
          <w:szCs w:val="22"/>
          <w:lang w:val="fr-CA"/>
        </w:rPr>
        <w:t>De plus, le CPFIS, en collaboration avec les Évêques, veille</w:t>
      </w:r>
      <w:r w:rsidR="00071A1C">
        <w:rPr>
          <w:rFonts w:ascii="Calibri" w:hAnsi="Calibri"/>
          <w:sz w:val="22"/>
          <w:szCs w:val="22"/>
          <w:lang w:val="fr-CA"/>
        </w:rPr>
        <w:t xml:space="preserve"> à</w:t>
      </w:r>
      <w:r w:rsidRPr="007809AD">
        <w:rPr>
          <w:rFonts w:ascii="Calibri" w:hAnsi="Calibri"/>
          <w:sz w:val="22"/>
          <w:szCs w:val="22"/>
          <w:lang w:val="fr-CA"/>
        </w:rPr>
        <w:t>:</w:t>
      </w:r>
    </w:p>
    <w:p w:rsidR="00B314E8" w:rsidRPr="007809AD" w:rsidRDefault="00B314E8" w:rsidP="00B314E8">
      <w:pPr>
        <w:numPr>
          <w:ilvl w:val="0"/>
          <w:numId w:val="2"/>
        </w:numPr>
        <w:rPr>
          <w:rFonts w:ascii="Calibri" w:hAnsi="Calibri"/>
          <w:sz w:val="22"/>
          <w:szCs w:val="22"/>
          <w:lang w:val="fr-CA"/>
        </w:rPr>
      </w:pPr>
      <w:proofErr w:type="gramStart"/>
      <w:r w:rsidRPr="007809AD">
        <w:rPr>
          <w:rFonts w:ascii="Calibri" w:hAnsi="Calibri"/>
          <w:sz w:val="22"/>
          <w:szCs w:val="22"/>
          <w:lang w:val="fr-CA"/>
        </w:rPr>
        <w:t>renforcer</w:t>
      </w:r>
      <w:proofErr w:type="gramEnd"/>
      <w:r w:rsidRPr="007809AD">
        <w:rPr>
          <w:rFonts w:ascii="Calibri" w:hAnsi="Calibri"/>
          <w:sz w:val="22"/>
          <w:szCs w:val="22"/>
          <w:lang w:val="fr-CA"/>
        </w:rPr>
        <w:t xml:space="preserve"> les liens entre les paroisses;</w:t>
      </w:r>
    </w:p>
    <w:p w:rsidR="00B314E8" w:rsidRDefault="00B314E8" w:rsidP="00B314E8">
      <w:pPr>
        <w:numPr>
          <w:ilvl w:val="0"/>
          <w:numId w:val="2"/>
        </w:numPr>
        <w:rPr>
          <w:rFonts w:ascii="Calibri" w:hAnsi="Calibri"/>
          <w:sz w:val="22"/>
          <w:szCs w:val="22"/>
          <w:lang w:val="fr-CA"/>
        </w:rPr>
      </w:pPr>
      <w:proofErr w:type="gramStart"/>
      <w:r w:rsidRPr="007809AD">
        <w:rPr>
          <w:rFonts w:ascii="Calibri" w:hAnsi="Calibri"/>
          <w:sz w:val="22"/>
          <w:szCs w:val="22"/>
          <w:lang w:val="fr-CA"/>
        </w:rPr>
        <w:t>faciliter</w:t>
      </w:r>
      <w:proofErr w:type="gramEnd"/>
      <w:r w:rsidRPr="007809AD">
        <w:rPr>
          <w:rFonts w:ascii="Calibri" w:hAnsi="Calibri"/>
          <w:sz w:val="22"/>
          <w:szCs w:val="22"/>
          <w:lang w:val="fr-CA"/>
        </w:rPr>
        <w:t xml:space="preserve"> l’échange d’idées et de ressources à travers les trois diocèses;</w:t>
      </w:r>
    </w:p>
    <w:p w:rsidR="00B314E8" w:rsidRPr="00071A1C" w:rsidRDefault="00071A1C" w:rsidP="00071A1C">
      <w:pPr>
        <w:numPr>
          <w:ilvl w:val="0"/>
          <w:numId w:val="2"/>
        </w:numPr>
        <w:rPr>
          <w:rFonts w:ascii="Calibri" w:hAnsi="Calibri"/>
          <w:sz w:val="22"/>
          <w:szCs w:val="22"/>
          <w:lang w:val="fr-CA"/>
        </w:rPr>
      </w:pPr>
      <w:proofErr w:type="gramStart"/>
      <w:r>
        <w:rPr>
          <w:rFonts w:ascii="Calibri" w:hAnsi="Calibri"/>
          <w:sz w:val="22"/>
          <w:szCs w:val="22"/>
          <w:lang w:val="fr-CA"/>
        </w:rPr>
        <w:t>encourager</w:t>
      </w:r>
      <w:proofErr w:type="gramEnd"/>
      <w:r>
        <w:rPr>
          <w:rFonts w:ascii="Calibri" w:hAnsi="Calibri"/>
          <w:sz w:val="22"/>
          <w:szCs w:val="22"/>
          <w:lang w:val="fr-CA"/>
        </w:rPr>
        <w:t xml:space="preserve"> le partage des efforts en</w:t>
      </w:r>
      <w:r w:rsidR="00B314E8" w:rsidRPr="00071A1C">
        <w:rPr>
          <w:rFonts w:ascii="Calibri" w:hAnsi="Calibri"/>
          <w:sz w:val="22"/>
          <w:szCs w:val="22"/>
          <w:lang w:val="fr-CA"/>
        </w:rPr>
        <w:t xml:space="preserve"> pastorale à tous les niveaux; et</w:t>
      </w:r>
    </w:p>
    <w:p w:rsidR="00543F95" w:rsidRDefault="00B314E8" w:rsidP="00E47051">
      <w:pPr>
        <w:numPr>
          <w:ilvl w:val="0"/>
          <w:numId w:val="2"/>
        </w:numPr>
        <w:rPr>
          <w:rFonts w:ascii="Calibri" w:hAnsi="Calibri"/>
          <w:sz w:val="22"/>
          <w:szCs w:val="22"/>
          <w:lang w:val="fr-CA"/>
        </w:rPr>
      </w:pPr>
      <w:proofErr w:type="gramStart"/>
      <w:r w:rsidRPr="007809AD">
        <w:rPr>
          <w:rFonts w:ascii="Calibri" w:hAnsi="Calibri"/>
          <w:sz w:val="22"/>
          <w:szCs w:val="22"/>
          <w:lang w:val="fr-CA"/>
        </w:rPr>
        <w:t>favoriser</w:t>
      </w:r>
      <w:proofErr w:type="gramEnd"/>
      <w:r w:rsidRPr="007809AD">
        <w:rPr>
          <w:rFonts w:ascii="Calibri" w:hAnsi="Calibri"/>
          <w:sz w:val="22"/>
          <w:szCs w:val="22"/>
          <w:lang w:val="fr-CA"/>
        </w:rPr>
        <w:t xml:space="preserve"> le développement de la foi chez les fidèles francophones.</w:t>
      </w:r>
    </w:p>
    <w:p w:rsidR="009A2578" w:rsidRPr="004A0828" w:rsidRDefault="009A2578" w:rsidP="009A2578">
      <w:pPr>
        <w:rPr>
          <w:sz w:val="20"/>
          <w:szCs w:val="20"/>
          <w:lang w:val="fr-CA"/>
        </w:rPr>
      </w:pPr>
    </w:p>
    <w:p w:rsidR="009A2578" w:rsidRDefault="009A2578" w:rsidP="009A2578">
      <w:pPr>
        <w:rPr>
          <w:rFonts w:ascii="Calibri" w:hAnsi="Calibri" w:cs="Calibri"/>
          <w:sz w:val="22"/>
          <w:szCs w:val="22"/>
          <w:lang w:val="fr-CA"/>
        </w:rPr>
      </w:pPr>
      <w:r>
        <w:rPr>
          <w:rFonts w:ascii="Calibri" w:hAnsi="Calibri" w:cs="Calibri"/>
          <w:sz w:val="22"/>
          <w:szCs w:val="22"/>
          <w:lang w:val="fr-CA"/>
        </w:rPr>
        <w:t xml:space="preserve">En collaboration avec les évêques de la Saskatchewan, le CPFIS continue à appuyer l’organisation et l’implantation de projets rassembleurs qui ont pour but d’appuyer financièrement des projets proposés par </w:t>
      </w:r>
      <w:r w:rsidR="004A0828">
        <w:rPr>
          <w:rFonts w:ascii="Calibri" w:hAnsi="Calibri" w:cs="Calibri"/>
          <w:sz w:val="22"/>
          <w:szCs w:val="22"/>
          <w:lang w:val="fr-CA"/>
        </w:rPr>
        <w:t>l</w:t>
      </w:r>
      <w:r>
        <w:rPr>
          <w:rFonts w:ascii="Calibri" w:hAnsi="Calibri" w:cs="Calibri"/>
          <w:sz w:val="22"/>
          <w:szCs w:val="22"/>
          <w:lang w:val="fr-CA"/>
        </w:rPr>
        <w:t>es paroisses francophones et bilingues en province.  En 202</w:t>
      </w:r>
      <w:r w:rsidR="003D6765">
        <w:rPr>
          <w:rFonts w:ascii="Calibri" w:hAnsi="Calibri" w:cs="Calibri"/>
          <w:sz w:val="22"/>
          <w:szCs w:val="22"/>
          <w:lang w:val="fr-CA"/>
        </w:rPr>
        <w:t>5</w:t>
      </w:r>
      <w:r>
        <w:rPr>
          <w:rFonts w:ascii="Calibri" w:hAnsi="Calibri" w:cs="Calibri"/>
          <w:sz w:val="22"/>
          <w:szCs w:val="22"/>
          <w:lang w:val="fr-CA"/>
        </w:rPr>
        <w:t>-202</w:t>
      </w:r>
      <w:r w:rsidR="003D6765">
        <w:rPr>
          <w:rFonts w:ascii="Calibri" w:hAnsi="Calibri" w:cs="Calibri"/>
          <w:sz w:val="22"/>
          <w:szCs w:val="22"/>
          <w:lang w:val="fr-CA"/>
        </w:rPr>
        <w:t>6</w:t>
      </w:r>
      <w:r>
        <w:rPr>
          <w:rFonts w:ascii="Calibri" w:hAnsi="Calibri" w:cs="Calibri"/>
          <w:sz w:val="22"/>
          <w:szCs w:val="22"/>
          <w:lang w:val="fr-CA"/>
        </w:rPr>
        <w:t xml:space="preserve"> le CPFIS a avancé les projets suivants:</w:t>
      </w:r>
    </w:p>
    <w:p w:rsidR="009A2578" w:rsidRPr="004A0828" w:rsidRDefault="009A2578" w:rsidP="009A2578">
      <w:pPr>
        <w:rPr>
          <w:rFonts w:ascii="Calibri" w:hAnsi="Calibri" w:cs="Calibri"/>
          <w:sz w:val="20"/>
          <w:szCs w:val="20"/>
          <w:lang w:val="fr-CA"/>
        </w:rPr>
      </w:pPr>
    </w:p>
    <w:p w:rsidR="009A2578" w:rsidRDefault="009A2578" w:rsidP="009A2578">
      <w:pPr>
        <w:pStyle w:val="ListParagraph"/>
        <w:numPr>
          <w:ilvl w:val="0"/>
          <w:numId w:val="10"/>
        </w:numPr>
        <w:rPr>
          <w:rFonts w:cs="Calibri"/>
          <w:sz w:val="22"/>
          <w:szCs w:val="22"/>
          <w:lang w:val="fr-CA"/>
        </w:rPr>
      </w:pPr>
      <w:r>
        <w:rPr>
          <w:rFonts w:cs="Calibri"/>
          <w:sz w:val="22"/>
          <w:szCs w:val="22"/>
          <w:lang w:val="fr-CA"/>
        </w:rPr>
        <w:t>L’appui pour réaliser des activités pour l’approfondissement de la foi chez les catholiques francophones dans les diocèses, selon leurs plans stratégiques et suivi de rapports d’activités et financiers qui justifient les dépenses;</w:t>
      </w:r>
    </w:p>
    <w:p w:rsidR="00E22382" w:rsidRPr="00E22382" w:rsidRDefault="00E22382" w:rsidP="00E22382">
      <w:pPr>
        <w:pStyle w:val="ListParagraph"/>
        <w:numPr>
          <w:ilvl w:val="0"/>
          <w:numId w:val="10"/>
        </w:numPr>
        <w:rPr>
          <w:rFonts w:cs="Calibri"/>
          <w:sz w:val="22"/>
          <w:szCs w:val="22"/>
          <w:lang w:val="fr-CA"/>
        </w:rPr>
      </w:pPr>
      <w:r>
        <w:rPr>
          <w:rFonts w:cs="Calibri"/>
          <w:sz w:val="22"/>
          <w:szCs w:val="22"/>
          <w:lang w:val="fr-CA"/>
        </w:rPr>
        <w:t>Une exposition de ressources francophones du Centre de ressources du diocèse de Prince Albert lors du Marché francophone et gala à la paroisse Sts-Martyrs-Canadiens en mai 2025;</w:t>
      </w:r>
    </w:p>
    <w:p w:rsidR="009A2578" w:rsidRDefault="003D6765" w:rsidP="009A2578">
      <w:pPr>
        <w:pStyle w:val="ListParagraph"/>
        <w:numPr>
          <w:ilvl w:val="0"/>
          <w:numId w:val="10"/>
        </w:numPr>
        <w:rPr>
          <w:rFonts w:cs="Calibri"/>
          <w:sz w:val="22"/>
          <w:szCs w:val="22"/>
          <w:lang w:val="fr-CA"/>
        </w:rPr>
      </w:pPr>
      <w:r>
        <w:rPr>
          <w:rFonts w:cs="Calibri"/>
          <w:sz w:val="22"/>
          <w:szCs w:val="22"/>
          <w:lang w:val="fr-CA"/>
        </w:rPr>
        <w:t xml:space="preserve">Une </w:t>
      </w:r>
      <w:r w:rsidR="00E22382">
        <w:rPr>
          <w:rFonts w:cs="Calibri"/>
          <w:sz w:val="22"/>
          <w:szCs w:val="22"/>
          <w:lang w:val="fr-CA"/>
        </w:rPr>
        <w:t xml:space="preserve">autre </w:t>
      </w:r>
      <w:r>
        <w:rPr>
          <w:rFonts w:cs="Calibri"/>
          <w:sz w:val="22"/>
          <w:szCs w:val="22"/>
          <w:lang w:val="fr-CA"/>
        </w:rPr>
        <w:t xml:space="preserve">exposition de </w:t>
      </w:r>
      <w:r w:rsidR="00E22382">
        <w:rPr>
          <w:rFonts w:cs="Calibri"/>
          <w:sz w:val="22"/>
          <w:szCs w:val="22"/>
          <w:lang w:val="fr-CA"/>
        </w:rPr>
        <w:t xml:space="preserve">ces </w:t>
      </w:r>
      <w:r>
        <w:rPr>
          <w:rFonts w:cs="Calibri"/>
          <w:sz w:val="22"/>
          <w:szCs w:val="22"/>
          <w:lang w:val="fr-CA"/>
        </w:rPr>
        <w:t>ressources lors du Festival fra</w:t>
      </w:r>
      <w:r w:rsidR="004042A2">
        <w:rPr>
          <w:rFonts w:cs="Calibri"/>
          <w:sz w:val="22"/>
          <w:szCs w:val="22"/>
          <w:lang w:val="fr-CA"/>
        </w:rPr>
        <w:t>nsaskois</w:t>
      </w:r>
      <w:r>
        <w:rPr>
          <w:rFonts w:cs="Calibri"/>
          <w:sz w:val="22"/>
          <w:szCs w:val="22"/>
          <w:lang w:val="fr-CA"/>
        </w:rPr>
        <w:t xml:space="preserve"> en juin 2025;</w:t>
      </w:r>
    </w:p>
    <w:p w:rsidR="009A2578" w:rsidRDefault="009A2578" w:rsidP="009A2578">
      <w:pPr>
        <w:numPr>
          <w:ilvl w:val="0"/>
          <w:numId w:val="10"/>
        </w:numPr>
        <w:rPr>
          <w:rFonts w:ascii="Calibri" w:hAnsi="Calibri" w:cs="Calibri"/>
          <w:sz w:val="22"/>
          <w:szCs w:val="22"/>
          <w:lang w:val="fr-CA"/>
        </w:rPr>
      </w:pPr>
      <w:r>
        <w:rPr>
          <w:rFonts w:ascii="Calibri" w:hAnsi="Calibri" w:cs="Calibri"/>
          <w:sz w:val="22"/>
          <w:szCs w:val="22"/>
          <w:lang w:val="fr-CA"/>
        </w:rPr>
        <w:t>L’appui au programme de la P’tite Pasto de Saskatoon;</w:t>
      </w:r>
    </w:p>
    <w:p w:rsidR="009A2578" w:rsidRDefault="009A2578" w:rsidP="009A2578">
      <w:pPr>
        <w:numPr>
          <w:ilvl w:val="0"/>
          <w:numId w:val="10"/>
        </w:numPr>
        <w:ind w:right="-630"/>
        <w:rPr>
          <w:rFonts w:ascii="Calibri" w:hAnsi="Calibri" w:cs="Calibri"/>
          <w:sz w:val="22"/>
          <w:szCs w:val="22"/>
          <w:lang w:val="fr-CA"/>
        </w:rPr>
      </w:pPr>
      <w:r>
        <w:rPr>
          <w:rFonts w:ascii="Calibri" w:hAnsi="Calibri" w:cs="Calibri"/>
          <w:sz w:val="22"/>
          <w:szCs w:val="22"/>
          <w:lang w:val="fr-CA"/>
        </w:rPr>
        <w:t>L’appui aux paroisses qui diffusent la messe dominicale en ligne;</w:t>
      </w:r>
    </w:p>
    <w:p w:rsidR="009A2578" w:rsidRDefault="009A2578" w:rsidP="009A2578">
      <w:pPr>
        <w:numPr>
          <w:ilvl w:val="0"/>
          <w:numId w:val="10"/>
        </w:numPr>
        <w:ind w:right="-630"/>
        <w:rPr>
          <w:rFonts w:ascii="Calibri" w:hAnsi="Calibri" w:cs="Calibri"/>
          <w:sz w:val="22"/>
          <w:szCs w:val="22"/>
          <w:lang w:val="fr-CA"/>
        </w:rPr>
      </w:pPr>
      <w:r>
        <w:rPr>
          <w:rFonts w:ascii="Calibri" w:hAnsi="Calibri" w:cs="Calibri"/>
          <w:sz w:val="22"/>
          <w:szCs w:val="22"/>
          <w:lang w:val="fr-CA"/>
        </w:rPr>
        <w:t>La gestion du Fonds Abbé Raymond Carignan en vue d’offrir des bourses à l’appui des études de la foi catholique, à l’appui des services pastoraux catholiques en français, à la francisation des prêtres ou séminaristes; à la traduction vers le français de certains documents à l’appui des diocèses;</w:t>
      </w:r>
    </w:p>
    <w:p w:rsidR="009A2578" w:rsidRDefault="009A2578" w:rsidP="009A2578">
      <w:pPr>
        <w:pStyle w:val="ListParagraph"/>
        <w:numPr>
          <w:ilvl w:val="0"/>
          <w:numId w:val="10"/>
        </w:numPr>
        <w:rPr>
          <w:rFonts w:cs="Calibri"/>
          <w:sz w:val="22"/>
          <w:szCs w:val="22"/>
          <w:lang w:val="fr-CA"/>
        </w:rPr>
      </w:pPr>
      <w:r>
        <w:rPr>
          <w:rFonts w:cs="Calibri"/>
          <w:sz w:val="22"/>
          <w:szCs w:val="22"/>
          <w:lang w:val="fr-CA"/>
        </w:rPr>
        <w:t>La promotion des ressources et des activités développées par le CÉFFA tel que des retraites (en ligne ou en présidentiel), des études bibliques;</w:t>
      </w:r>
    </w:p>
    <w:p w:rsidR="009A2578" w:rsidRDefault="009A2578" w:rsidP="009A2578">
      <w:pPr>
        <w:numPr>
          <w:ilvl w:val="0"/>
          <w:numId w:val="10"/>
        </w:numPr>
        <w:ind w:right="-630"/>
        <w:rPr>
          <w:rFonts w:ascii="Calibri" w:hAnsi="Calibri" w:cs="Calibri"/>
          <w:sz w:val="22"/>
          <w:szCs w:val="22"/>
          <w:lang w:val="fr-CA"/>
        </w:rPr>
      </w:pPr>
      <w:r>
        <w:rPr>
          <w:rFonts w:ascii="Calibri" w:hAnsi="Calibri" w:cs="Calibri"/>
          <w:sz w:val="22"/>
          <w:szCs w:val="22"/>
          <w:lang w:val="fr-CA"/>
        </w:rPr>
        <w:t xml:space="preserve">Le développement d’une série de vidéos décrivant </w:t>
      </w:r>
      <w:r w:rsidR="004042A2">
        <w:rPr>
          <w:rFonts w:ascii="Calibri" w:hAnsi="Calibri" w:cs="Calibri"/>
          <w:sz w:val="22"/>
          <w:szCs w:val="22"/>
          <w:lang w:val="fr-CA"/>
        </w:rPr>
        <w:t>l’histoire</w:t>
      </w:r>
      <w:r>
        <w:rPr>
          <w:rFonts w:ascii="Calibri" w:hAnsi="Calibri" w:cs="Calibri"/>
          <w:sz w:val="22"/>
          <w:szCs w:val="22"/>
          <w:lang w:val="fr-CA"/>
        </w:rPr>
        <w:t xml:space="preserve"> des paroisses francophones en Saskatchewan</w:t>
      </w:r>
      <w:r w:rsidR="003D6765">
        <w:rPr>
          <w:rFonts w:ascii="Calibri" w:hAnsi="Calibri" w:cs="Calibri"/>
          <w:sz w:val="22"/>
          <w:szCs w:val="22"/>
          <w:lang w:val="fr-CA"/>
        </w:rPr>
        <w:t>;</w:t>
      </w:r>
      <w:r>
        <w:rPr>
          <w:rFonts w:ascii="Calibri" w:hAnsi="Calibri" w:cs="Calibri"/>
          <w:sz w:val="22"/>
          <w:szCs w:val="22"/>
          <w:lang w:val="fr-CA"/>
        </w:rPr>
        <w:t xml:space="preserve"> </w:t>
      </w:r>
      <w:r w:rsidR="00087727">
        <w:rPr>
          <w:rFonts w:ascii="Calibri" w:hAnsi="Calibri" w:cs="Calibri"/>
          <w:sz w:val="22"/>
          <w:szCs w:val="22"/>
          <w:lang w:val="fr-CA"/>
        </w:rPr>
        <w:t xml:space="preserve">      </w:t>
      </w:r>
    </w:p>
    <w:p w:rsidR="009A2578" w:rsidRDefault="009A2578" w:rsidP="009A2578">
      <w:pPr>
        <w:numPr>
          <w:ilvl w:val="0"/>
          <w:numId w:val="10"/>
        </w:numPr>
        <w:ind w:right="-630"/>
        <w:rPr>
          <w:rFonts w:ascii="Calibri" w:hAnsi="Calibri" w:cs="Calibri"/>
          <w:sz w:val="22"/>
          <w:szCs w:val="22"/>
          <w:lang w:val="fr-CA"/>
        </w:rPr>
      </w:pPr>
      <w:r>
        <w:rPr>
          <w:rFonts w:ascii="Calibri" w:hAnsi="Calibri" w:cs="Calibri"/>
          <w:sz w:val="22"/>
          <w:szCs w:val="22"/>
          <w:lang w:val="fr-CA"/>
        </w:rPr>
        <w:t>La gestion d’un compte Facebook.</w:t>
      </w:r>
    </w:p>
    <w:p w:rsidR="004A0828" w:rsidRDefault="004A0828" w:rsidP="009A2578">
      <w:pPr>
        <w:numPr>
          <w:ilvl w:val="0"/>
          <w:numId w:val="10"/>
        </w:numPr>
        <w:ind w:right="-630"/>
        <w:rPr>
          <w:rFonts w:ascii="Calibri" w:hAnsi="Calibri" w:cs="Calibri"/>
          <w:sz w:val="22"/>
          <w:szCs w:val="22"/>
          <w:lang w:val="fr-CA"/>
        </w:rPr>
      </w:pPr>
      <w:r>
        <w:rPr>
          <w:rFonts w:ascii="Calibri" w:hAnsi="Calibri" w:cs="Calibri"/>
          <w:sz w:val="22"/>
          <w:szCs w:val="22"/>
          <w:lang w:val="fr-CA"/>
        </w:rPr>
        <w:t>Le dévoilement du logo CPFIS rafraîchi;</w:t>
      </w:r>
    </w:p>
    <w:p w:rsidR="00E22382" w:rsidRDefault="00E22382" w:rsidP="009A2578">
      <w:pPr>
        <w:numPr>
          <w:ilvl w:val="0"/>
          <w:numId w:val="10"/>
        </w:numPr>
        <w:ind w:right="-630"/>
        <w:rPr>
          <w:rFonts w:ascii="Calibri" w:hAnsi="Calibri" w:cs="Calibri"/>
          <w:sz w:val="22"/>
          <w:szCs w:val="22"/>
          <w:lang w:val="fr-CA"/>
        </w:rPr>
      </w:pPr>
      <w:r>
        <w:rPr>
          <w:rFonts w:ascii="Calibri" w:hAnsi="Calibri" w:cs="Calibri"/>
          <w:sz w:val="22"/>
          <w:szCs w:val="22"/>
          <w:lang w:val="fr-CA"/>
        </w:rPr>
        <w:t xml:space="preserve">Une journée d’animation provinciale avec le thème « Espérance » tenu le 15 novembre 2025 à la paroisse </w:t>
      </w:r>
    </w:p>
    <w:p w:rsidR="004A0828" w:rsidRDefault="00E22382" w:rsidP="004A0828">
      <w:pPr>
        <w:ind w:left="720" w:right="-630"/>
        <w:rPr>
          <w:rFonts w:ascii="Calibri" w:hAnsi="Calibri" w:cs="Calibri"/>
          <w:sz w:val="22"/>
          <w:szCs w:val="22"/>
          <w:lang w:val="fr-CA"/>
        </w:rPr>
      </w:pPr>
      <w:r>
        <w:rPr>
          <w:rFonts w:ascii="Calibri" w:hAnsi="Calibri" w:cs="Calibri"/>
          <w:sz w:val="22"/>
          <w:szCs w:val="22"/>
          <w:lang w:val="fr-CA"/>
        </w:rPr>
        <w:t>St-Martyrs-Canadiens à Saskatoon avec une messe ainsi que des sessions pour les adultes, les ados, les jeunes et les tous petits.  Il y avait plus de 110 participants et la partic</w:t>
      </w:r>
      <w:r w:rsidR="004042A2">
        <w:rPr>
          <w:rFonts w:ascii="Calibri" w:hAnsi="Calibri" w:cs="Calibri"/>
          <w:sz w:val="22"/>
          <w:szCs w:val="22"/>
          <w:lang w:val="fr-CA"/>
        </w:rPr>
        <w:t>i</w:t>
      </w:r>
      <w:r>
        <w:rPr>
          <w:rFonts w:ascii="Calibri" w:hAnsi="Calibri" w:cs="Calibri"/>
          <w:sz w:val="22"/>
          <w:szCs w:val="22"/>
          <w:lang w:val="fr-CA"/>
        </w:rPr>
        <w:t>pation des trois évêques.</w:t>
      </w:r>
    </w:p>
    <w:p w:rsidR="009A2578" w:rsidRPr="004A0828" w:rsidRDefault="009A2578" w:rsidP="009A2578">
      <w:pPr>
        <w:pStyle w:val="ListParagraph"/>
        <w:rPr>
          <w:rFonts w:cs="Calibri"/>
          <w:sz w:val="20"/>
          <w:szCs w:val="20"/>
          <w:lang w:val="fr-CA"/>
        </w:rPr>
      </w:pPr>
    </w:p>
    <w:p w:rsidR="009A2578" w:rsidRDefault="00A6125F" w:rsidP="00C40550">
      <w:pPr>
        <w:rPr>
          <w:rFonts w:ascii="Calibri" w:hAnsi="Calibri" w:cs="Calibri"/>
          <w:sz w:val="22"/>
          <w:szCs w:val="22"/>
          <w:lang w:val="fr-CA"/>
        </w:rPr>
      </w:pPr>
      <w:r w:rsidRPr="00A6125F">
        <w:rPr>
          <w:rFonts w:ascii="Calibri" w:hAnsi="Calibri" w:cs="Calibri"/>
          <w:sz w:val="22"/>
          <w:szCs w:val="22"/>
          <w:lang w:val="fr-CA"/>
        </w:rPr>
        <w:t xml:space="preserve">Le CPFIS anticipe appuyer </w:t>
      </w:r>
      <w:r w:rsidR="004042A2">
        <w:rPr>
          <w:rFonts w:ascii="Calibri" w:hAnsi="Calibri" w:cs="Calibri"/>
          <w:sz w:val="22"/>
          <w:szCs w:val="22"/>
          <w:lang w:val="fr-CA"/>
        </w:rPr>
        <w:t>d’</w:t>
      </w:r>
      <w:r w:rsidRPr="00A6125F">
        <w:rPr>
          <w:rFonts w:ascii="Calibri" w:hAnsi="Calibri" w:cs="Calibri"/>
          <w:sz w:val="22"/>
          <w:szCs w:val="22"/>
          <w:lang w:val="fr-CA"/>
        </w:rPr>
        <w:t>autres projets rassembleurs en 202</w:t>
      </w:r>
      <w:r w:rsidR="004A0828">
        <w:rPr>
          <w:rFonts w:ascii="Calibri" w:hAnsi="Calibri" w:cs="Calibri"/>
          <w:sz w:val="22"/>
          <w:szCs w:val="22"/>
          <w:lang w:val="fr-CA"/>
        </w:rPr>
        <w:t>6</w:t>
      </w:r>
      <w:r w:rsidRPr="00A6125F">
        <w:rPr>
          <w:rFonts w:ascii="Calibri" w:hAnsi="Calibri" w:cs="Calibri"/>
          <w:sz w:val="22"/>
          <w:szCs w:val="22"/>
          <w:lang w:val="fr-CA"/>
        </w:rPr>
        <w:t>-202</w:t>
      </w:r>
      <w:r w:rsidR="004A0828">
        <w:rPr>
          <w:rFonts w:ascii="Calibri" w:hAnsi="Calibri" w:cs="Calibri"/>
          <w:sz w:val="22"/>
          <w:szCs w:val="22"/>
          <w:lang w:val="fr-CA"/>
        </w:rPr>
        <w:t>7</w:t>
      </w:r>
      <w:r w:rsidRPr="00A6125F">
        <w:rPr>
          <w:rFonts w:ascii="Calibri" w:hAnsi="Calibri" w:cs="Calibri"/>
          <w:sz w:val="22"/>
          <w:szCs w:val="22"/>
          <w:lang w:val="fr-CA"/>
        </w:rPr>
        <w:t xml:space="preserve"> selon les demandes provenant des paroisses.  Seule la volonté des francophones de s’y impliquer en limite les nombres de projets possibles.  </w:t>
      </w:r>
      <w:r w:rsidR="00C40550">
        <w:rPr>
          <w:rFonts w:ascii="Calibri" w:hAnsi="Calibri" w:cs="Calibri"/>
          <w:sz w:val="22"/>
          <w:szCs w:val="22"/>
          <w:lang w:val="fr-CA"/>
        </w:rPr>
        <w:t>Le CPFIS encourage la collaboration entre les paroisses pour assurer la vitalité de nos paroisses francophones et bilingues et pour investir dans nos jeunes.</w:t>
      </w:r>
    </w:p>
    <w:p w:rsidR="00C40550" w:rsidRPr="004A0828" w:rsidRDefault="00C40550" w:rsidP="00C40550">
      <w:pPr>
        <w:rPr>
          <w:rFonts w:cs="Calibri"/>
          <w:sz w:val="20"/>
          <w:szCs w:val="20"/>
          <w:lang w:val="fr-CA"/>
        </w:rPr>
      </w:pPr>
    </w:p>
    <w:p w:rsidR="009A2578" w:rsidRDefault="009A2578" w:rsidP="004A0828">
      <w:pPr>
        <w:pStyle w:val="ListParagraph"/>
        <w:ind w:left="0"/>
        <w:rPr>
          <w:rFonts w:cs="Calibri"/>
          <w:sz w:val="22"/>
          <w:szCs w:val="22"/>
          <w:lang w:val="fr-CA"/>
        </w:rPr>
      </w:pPr>
      <w:r>
        <w:rPr>
          <w:rFonts w:cs="Calibri"/>
          <w:sz w:val="22"/>
          <w:szCs w:val="22"/>
          <w:lang w:val="fr-CA"/>
        </w:rPr>
        <w:t>Il y a des postes à combler </w:t>
      </w:r>
      <w:r w:rsidR="003D6765">
        <w:rPr>
          <w:rFonts w:cs="Calibri"/>
          <w:sz w:val="22"/>
          <w:szCs w:val="22"/>
          <w:lang w:val="fr-CA"/>
        </w:rPr>
        <w:t>dans les trois diocèses.</w:t>
      </w:r>
    </w:p>
    <w:p w:rsidR="004A0828" w:rsidRDefault="004A0828" w:rsidP="00E22382">
      <w:pPr>
        <w:pStyle w:val="ListParagraph"/>
        <w:ind w:left="0"/>
        <w:rPr>
          <w:rFonts w:cs="Calibri"/>
          <w:sz w:val="22"/>
          <w:szCs w:val="22"/>
          <w:lang w:val="fr-CA"/>
        </w:rPr>
      </w:pPr>
    </w:p>
    <w:p w:rsidR="003C4EBE" w:rsidRDefault="009A2578" w:rsidP="00E22382">
      <w:pPr>
        <w:pStyle w:val="ListParagraph"/>
        <w:ind w:left="0"/>
        <w:rPr>
          <w:rFonts w:cs="Calibri"/>
          <w:sz w:val="22"/>
          <w:szCs w:val="22"/>
          <w:lang w:val="fr-CA"/>
        </w:rPr>
      </w:pPr>
      <w:r>
        <w:rPr>
          <w:rFonts w:cs="Calibri"/>
          <w:sz w:val="22"/>
          <w:szCs w:val="22"/>
          <w:lang w:val="fr-CA"/>
        </w:rPr>
        <w:t xml:space="preserve">Vivianne </w:t>
      </w:r>
      <w:proofErr w:type="spellStart"/>
      <w:r>
        <w:rPr>
          <w:rFonts w:cs="Calibri"/>
          <w:sz w:val="22"/>
          <w:szCs w:val="22"/>
          <w:lang w:val="fr-CA"/>
        </w:rPr>
        <w:t>Lesko</w:t>
      </w:r>
      <w:proofErr w:type="spellEnd"/>
      <w:r>
        <w:rPr>
          <w:rFonts w:cs="Calibri"/>
          <w:sz w:val="22"/>
          <w:szCs w:val="22"/>
          <w:lang w:val="fr-CA"/>
        </w:rPr>
        <w:t>, présidente</w:t>
      </w:r>
    </w:p>
    <w:sectPr w:rsidR="003C4EBE" w:rsidSect="00087727">
      <w:headerReference w:type="even" r:id="rId10"/>
      <w:headerReference w:type="default" r:id="rId11"/>
      <w:footerReference w:type="even" r:id="rId12"/>
      <w:footerReference w:type="default" r:id="rId13"/>
      <w:headerReference w:type="first" r:id="rId14"/>
      <w:footerReference w:type="first" r:id="rId15"/>
      <w:pgSz w:w="12240" w:h="15840"/>
      <w:pgMar w:top="720" w:right="1134" w:bottom="720"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23B8" w:rsidRDefault="00FB23B8" w:rsidP="00937B61">
      <w:r>
        <w:separator/>
      </w:r>
    </w:p>
  </w:endnote>
  <w:endnote w:type="continuationSeparator" w:id="0">
    <w:p w:rsidR="00FB23B8" w:rsidRDefault="00FB23B8" w:rsidP="00937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Calligraphy">
    <w:panose1 w:val="03010101010101010101"/>
    <w:charset w:val="4D"/>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410AD" w:rsidRDefault="009410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410AD" w:rsidRDefault="009410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410AD" w:rsidRDefault="009410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23B8" w:rsidRDefault="00FB23B8" w:rsidP="00937B61">
      <w:r>
        <w:separator/>
      </w:r>
    </w:p>
  </w:footnote>
  <w:footnote w:type="continuationSeparator" w:id="0">
    <w:p w:rsidR="00FB23B8" w:rsidRDefault="00FB23B8" w:rsidP="00937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7B61" w:rsidRDefault="00937B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7B61" w:rsidRDefault="00937B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7B61" w:rsidRDefault="00937B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3" type="#_x0000_t75" style="width:7.65pt;height:7.65pt" o:bullet="t">
        <v:imagedata r:id="rId1" o:title="mso0B7C6CC6"/>
      </v:shape>
    </w:pict>
  </w:numPicBullet>
  <w:abstractNum w:abstractNumId="0" w15:restartNumberingAfterBreak="0">
    <w:nsid w:val="FFFFFF1D"/>
    <w:multiLevelType w:val="multilevel"/>
    <w:tmpl w:val="6936B2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AA157A9"/>
    <w:multiLevelType w:val="hybridMultilevel"/>
    <w:tmpl w:val="57445B58"/>
    <w:lvl w:ilvl="0" w:tplc="0409000B">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506" w:hanging="360"/>
      </w:pPr>
      <w:rPr>
        <w:rFonts w:ascii="Courier New" w:hAnsi="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 w15:restartNumberingAfterBreak="0">
    <w:nsid w:val="1FEB3117"/>
    <w:multiLevelType w:val="hybridMultilevel"/>
    <w:tmpl w:val="E3943C9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2187741B"/>
    <w:multiLevelType w:val="hybridMultilevel"/>
    <w:tmpl w:val="E9AE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0217B7"/>
    <w:multiLevelType w:val="hybridMultilevel"/>
    <w:tmpl w:val="0A9ED3C0"/>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3DC273FC"/>
    <w:multiLevelType w:val="hybridMultilevel"/>
    <w:tmpl w:val="A698BA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F76C71"/>
    <w:multiLevelType w:val="hybridMultilevel"/>
    <w:tmpl w:val="054A5106"/>
    <w:lvl w:ilvl="0" w:tplc="0C0C0007">
      <w:start w:val="1"/>
      <w:numFmt w:val="bullet"/>
      <w:lvlText w:val=""/>
      <w:lvlPicBulletId w:val="0"/>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15335A5"/>
    <w:multiLevelType w:val="multilevel"/>
    <w:tmpl w:val="0A9ED3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38E308C"/>
    <w:multiLevelType w:val="hybridMultilevel"/>
    <w:tmpl w:val="A274E08E"/>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6EDB1945"/>
    <w:multiLevelType w:val="hybridMultilevel"/>
    <w:tmpl w:val="4C02580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646671277">
    <w:abstractNumId w:val="9"/>
  </w:num>
  <w:num w:numId="2" w16cid:durableId="398328499">
    <w:abstractNumId w:val="4"/>
  </w:num>
  <w:num w:numId="3" w16cid:durableId="920018899">
    <w:abstractNumId w:val="2"/>
  </w:num>
  <w:num w:numId="4" w16cid:durableId="1971664385">
    <w:abstractNumId w:val="3"/>
  </w:num>
  <w:num w:numId="5" w16cid:durableId="127551208">
    <w:abstractNumId w:val="1"/>
  </w:num>
  <w:num w:numId="6" w16cid:durableId="110174318">
    <w:abstractNumId w:val="0"/>
  </w:num>
  <w:num w:numId="7" w16cid:durableId="1108281684">
    <w:abstractNumId w:val="7"/>
  </w:num>
  <w:num w:numId="8" w16cid:durableId="2067220482">
    <w:abstractNumId w:val="6"/>
  </w:num>
  <w:num w:numId="9" w16cid:durableId="1262179935">
    <w:abstractNumId w:val="8"/>
  </w:num>
  <w:num w:numId="10" w16cid:durableId="8795125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F55"/>
    <w:rsid w:val="00006759"/>
    <w:rsid w:val="00013121"/>
    <w:rsid w:val="00023A0B"/>
    <w:rsid w:val="0003147F"/>
    <w:rsid w:val="000547E1"/>
    <w:rsid w:val="000637EA"/>
    <w:rsid w:val="00071A1C"/>
    <w:rsid w:val="000739BE"/>
    <w:rsid w:val="00087727"/>
    <w:rsid w:val="000B1CCF"/>
    <w:rsid w:val="000C37B1"/>
    <w:rsid w:val="000F7B84"/>
    <w:rsid w:val="0010510E"/>
    <w:rsid w:val="00106AD6"/>
    <w:rsid w:val="00133921"/>
    <w:rsid w:val="00143030"/>
    <w:rsid w:val="00144443"/>
    <w:rsid w:val="00181B89"/>
    <w:rsid w:val="001A1A28"/>
    <w:rsid w:val="001D0240"/>
    <w:rsid w:val="00253F55"/>
    <w:rsid w:val="00260C8B"/>
    <w:rsid w:val="00262278"/>
    <w:rsid w:val="00265138"/>
    <w:rsid w:val="00265949"/>
    <w:rsid w:val="002825CA"/>
    <w:rsid w:val="00290232"/>
    <w:rsid w:val="002C345B"/>
    <w:rsid w:val="002D4350"/>
    <w:rsid w:val="002E3633"/>
    <w:rsid w:val="002F13EB"/>
    <w:rsid w:val="003150C8"/>
    <w:rsid w:val="00324841"/>
    <w:rsid w:val="00331BB0"/>
    <w:rsid w:val="00342775"/>
    <w:rsid w:val="00351246"/>
    <w:rsid w:val="00373FA9"/>
    <w:rsid w:val="003C4EBE"/>
    <w:rsid w:val="003C7192"/>
    <w:rsid w:val="003D6765"/>
    <w:rsid w:val="00400E31"/>
    <w:rsid w:val="004021FA"/>
    <w:rsid w:val="004042A2"/>
    <w:rsid w:val="00423CC9"/>
    <w:rsid w:val="00443922"/>
    <w:rsid w:val="004818CB"/>
    <w:rsid w:val="00482CF4"/>
    <w:rsid w:val="004A0828"/>
    <w:rsid w:val="004E4BBB"/>
    <w:rsid w:val="004E665D"/>
    <w:rsid w:val="004F14AC"/>
    <w:rsid w:val="0051169F"/>
    <w:rsid w:val="00514160"/>
    <w:rsid w:val="00522D8F"/>
    <w:rsid w:val="00524D6A"/>
    <w:rsid w:val="00536A93"/>
    <w:rsid w:val="00543F95"/>
    <w:rsid w:val="005460D1"/>
    <w:rsid w:val="00577869"/>
    <w:rsid w:val="0058118B"/>
    <w:rsid w:val="00591FBC"/>
    <w:rsid w:val="005969A9"/>
    <w:rsid w:val="005A2221"/>
    <w:rsid w:val="005A6308"/>
    <w:rsid w:val="005C0ABE"/>
    <w:rsid w:val="005C508D"/>
    <w:rsid w:val="005D0118"/>
    <w:rsid w:val="005D6F7E"/>
    <w:rsid w:val="005E00B4"/>
    <w:rsid w:val="006075DE"/>
    <w:rsid w:val="0061061A"/>
    <w:rsid w:val="006113E0"/>
    <w:rsid w:val="00616843"/>
    <w:rsid w:val="00661D06"/>
    <w:rsid w:val="006967C8"/>
    <w:rsid w:val="006F62BA"/>
    <w:rsid w:val="007520AB"/>
    <w:rsid w:val="0075265F"/>
    <w:rsid w:val="00763408"/>
    <w:rsid w:val="007809AD"/>
    <w:rsid w:val="007951C1"/>
    <w:rsid w:val="007B015A"/>
    <w:rsid w:val="007B1DAD"/>
    <w:rsid w:val="007D71B6"/>
    <w:rsid w:val="007F2996"/>
    <w:rsid w:val="0083401C"/>
    <w:rsid w:val="00843A74"/>
    <w:rsid w:val="00860952"/>
    <w:rsid w:val="008765C4"/>
    <w:rsid w:val="00885AA4"/>
    <w:rsid w:val="00891848"/>
    <w:rsid w:val="0089580A"/>
    <w:rsid w:val="008F4ED0"/>
    <w:rsid w:val="009005B7"/>
    <w:rsid w:val="0090105F"/>
    <w:rsid w:val="00937B61"/>
    <w:rsid w:val="009410AD"/>
    <w:rsid w:val="00943D90"/>
    <w:rsid w:val="00944EBC"/>
    <w:rsid w:val="00946D61"/>
    <w:rsid w:val="009603D4"/>
    <w:rsid w:val="009722E4"/>
    <w:rsid w:val="009764CB"/>
    <w:rsid w:val="0098058D"/>
    <w:rsid w:val="00984BA4"/>
    <w:rsid w:val="009905D2"/>
    <w:rsid w:val="00996F40"/>
    <w:rsid w:val="009A2578"/>
    <w:rsid w:val="009C4D7C"/>
    <w:rsid w:val="009D7680"/>
    <w:rsid w:val="009F7147"/>
    <w:rsid w:val="00A302F4"/>
    <w:rsid w:val="00A32534"/>
    <w:rsid w:val="00A36AEE"/>
    <w:rsid w:val="00A571BA"/>
    <w:rsid w:val="00A6125F"/>
    <w:rsid w:val="00A640FC"/>
    <w:rsid w:val="00A71E9E"/>
    <w:rsid w:val="00A768CA"/>
    <w:rsid w:val="00A97CF8"/>
    <w:rsid w:val="00AB68D3"/>
    <w:rsid w:val="00AE522A"/>
    <w:rsid w:val="00B009DD"/>
    <w:rsid w:val="00B07024"/>
    <w:rsid w:val="00B27EED"/>
    <w:rsid w:val="00B314E8"/>
    <w:rsid w:val="00B7236B"/>
    <w:rsid w:val="00BB2C66"/>
    <w:rsid w:val="00BD617B"/>
    <w:rsid w:val="00BF1A1A"/>
    <w:rsid w:val="00BF50F5"/>
    <w:rsid w:val="00BF63D5"/>
    <w:rsid w:val="00C136F6"/>
    <w:rsid w:val="00C157BA"/>
    <w:rsid w:val="00C17F69"/>
    <w:rsid w:val="00C40550"/>
    <w:rsid w:val="00C50AB4"/>
    <w:rsid w:val="00C91D21"/>
    <w:rsid w:val="00CA39F5"/>
    <w:rsid w:val="00CA604D"/>
    <w:rsid w:val="00CD0AD1"/>
    <w:rsid w:val="00CE16C8"/>
    <w:rsid w:val="00CF26AC"/>
    <w:rsid w:val="00D65E8D"/>
    <w:rsid w:val="00D84CB1"/>
    <w:rsid w:val="00D87683"/>
    <w:rsid w:val="00D96546"/>
    <w:rsid w:val="00D97424"/>
    <w:rsid w:val="00DA7DF5"/>
    <w:rsid w:val="00DC0FAB"/>
    <w:rsid w:val="00DC67B3"/>
    <w:rsid w:val="00DE432C"/>
    <w:rsid w:val="00E07BD7"/>
    <w:rsid w:val="00E22382"/>
    <w:rsid w:val="00E37A61"/>
    <w:rsid w:val="00E430D3"/>
    <w:rsid w:val="00E47051"/>
    <w:rsid w:val="00E86BE7"/>
    <w:rsid w:val="00EB107F"/>
    <w:rsid w:val="00EB6E6A"/>
    <w:rsid w:val="00EB7BF0"/>
    <w:rsid w:val="00EE2941"/>
    <w:rsid w:val="00F02306"/>
    <w:rsid w:val="00F058ED"/>
    <w:rsid w:val="00F10708"/>
    <w:rsid w:val="00F109DE"/>
    <w:rsid w:val="00F20AAD"/>
    <w:rsid w:val="00F27F44"/>
    <w:rsid w:val="00F31843"/>
    <w:rsid w:val="00F32EEB"/>
    <w:rsid w:val="00F96626"/>
    <w:rsid w:val="00FB0642"/>
    <w:rsid w:val="00FB23B8"/>
    <w:rsid w:val="00FB606E"/>
    <w:rsid w:val="00FD4E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C0CEA5"/>
  <w14:defaultImageDpi w14:val="300"/>
  <w15:chartTrackingRefBased/>
  <w15:docId w15:val="{3AF3D903-7129-A14A-A000-041D5D2C1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paragraph" w:styleId="Heading1">
    <w:name w:val="heading 1"/>
    <w:basedOn w:val="Normal"/>
    <w:next w:val="Normal"/>
    <w:link w:val="Heading1Char"/>
    <w:qFormat/>
    <w:rsid w:val="00260C8B"/>
    <w:pPr>
      <w:keepNext/>
      <w:jc w:val="center"/>
      <w:outlineLvl w:val="0"/>
    </w:pPr>
    <w:rPr>
      <w:rFonts w:ascii="Times New Roman" w:eastAsia="Times New Roman" w:hAnsi="Times New Roman"/>
      <w:b/>
      <w:caps/>
      <w:sz w:val="36"/>
      <w:lang w:val="fr-CA" w:eastAsia="fr-FR"/>
    </w:rPr>
  </w:style>
  <w:style w:type="paragraph" w:styleId="Heading4">
    <w:name w:val="heading 4"/>
    <w:basedOn w:val="Normal"/>
    <w:next w:val="Normal"/>
    <w:link w:val="Heading4Char"/>
    <w:qFormat/>
    <w:rsid w:val="00260C8B"/>
    <w:pPr>
      <w:keepNext/>
      <w:jc w:val="center"/>
      <w:outlineLvl w:val="3"/>
    </w:pPr>
    <w:rPr>
      <w:rFonts w:ascii="Lucida Calligraphy" w:eastAsia="Times New Roman" w:hAnsi="Lucida Calligraphy"/>
      <w:b/>
      <w:bCs/>
      <w:lang w:val="fr-CA"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Accent21">
    <w:name w:val="Medium Grid 1 - Accent 21"/>
    <w:basedOn w:val="Normal"/>
    <w:uiPriority w:val="34"/>
    <w:qFormat/>
    <w:rsid w:val="00253F55"/>
    <w:pPr>
      <w:ind w:left="720"/>
      <w:contextualSpacing/>
    </w:pPr>
  </w:style>
  <w:style w:type="character" w:customStyle="1" w:styleId="Heading1Char">
    <w:name w:val="Heading 1 Char"/>
    <w:link w:val="Heading1"/>
    <w:rsid w:val="00260C8B"/>
    <w:rPr>
      <w:rFonts w:ascii="Times New Roman" w:eastAsia="Times New Roman" w:hAnsi="Times New Roman"/>
      <w:b/>
      <w:caps/>
      <w:sz w:val="36"/>
      <w:szCs w:val="24"/>
      <w:lang w:val="fr-CA" w:eastAsia="fr-FR"/>
    </w:rPr>
  </w:style>
  <w:style w:type="character" w:customStyle="1" w:styleId="Heading4Char">
    <w:name w:val="Heading 4 Char"/>
    <w:link w:val="Heading4"/>
    <w:rsid w:val="00260C8B"/>
    <w:rPr>
      <w:rFonts w:ascii="Lucida Calligraphy" w:eastAsia="Times New Roman" w:hAnsi="Lucida Calligraphy"/>
      <w:b/>
      <w:bCs/>
      <w:sz w:val="24"/>
      <w:szCs w:val="24"/>
      <w:lang w:val="fr-CA" w:eastAsia="fr-FR"/>
    </w:rPr>
  </w:style>
  <w:style w:type="paragraph" w:styleId="Title">
    <w:name w:val="Title"/>
    <w:basedOn w:val="Normal"/>
    <w:link w:val="TitleChar"/>
    <w:qFormat/>
    <w:rsid w:val="00260C8B"/>
    <w:pPr>
      <w:jc w:val="center"/>
    </w:pPr>
    <w:rPr>
      <w:rFonts w:ascii="Times New Roman" w:eastAsia="Times New Roman" w:hAnsi="Times New Roman"/>
      <w:b/>
      <w:sz w:val="36"/>
      <w:lang w:val="fr-CA" w:eastAsia="fr-FR"/>
    </w:rPr>
  </w:style>
  <w:style w:type="character" w:customStyle="1" w:styleId="TitleChar">
    <w:name w:val="Title Char"/>
    <w:link w:val="Title"/>
    <w:rsid w:val="00260C8B"/>
    <w:rPr>
      <w:rFonts w:ascii="Times New Roman" w:eastAsia="Times New Roman" w:hAnsi="Times New Roman"/>
      <w:b/>
      <w:sz w:val="36"/>
      <w:szCs w:val="24"/>
      <w:lang w:val="fr-CA" w:eastAsia="fr-FR"/>
    </w:rPr>
  </w:style>
  <w:style w:type="paragraph" w:styleId="BalloonText">
    <w:name w:val="Balloon Text"/>
    <w:basedOn w:val="Normal"/>
    <w:link w:val="BalloonTextChar"/>
    <w:uiPriority w:val="99"/>
    <w:semiHidden/>
    <w:unhideWhenUsed/>
    <w:rsid w:val="00B009DD"/>
    <w:rPr>
      <w:rFonts w:ascii="Tahoma" w:hAnsi="Tahoma" w:cs="Tahoma"/>
      <w:sz w:val="16"/>
      <w:szCs w:val="16"/>
    </w:rPr>
  </w:style>
  <w:style w:type="character" w:customStyle="1" w:styleId="BalloonTextChar">
    <w:name w:val="Balloon Text Char"/>
    <w:link w:val="BalloonText"/>
    <w:uiPriority w:val="99"/>
    <w:semiHidden/>
    <w:rsid w:val="00B009DD"/>
    <w:rPr>
      <w:rFonts w:ascii="Tahoma" w:hAnsi="Tahoma" w:cs="Tahoma"/>
      <w:sz w:val="16"/>
      <w:szCs w:val="16"/>
    </w:rPr>
  </w:style>
  <w:style w:type="paragraph" w:styleId="Header">
    <w:name w:val="header"/>
    <w:basedOn w:val="Normal"/>
    <w:link w:val="HeaderChar"/>
    <w:uiPriority w:val="99"/>
    <w:unhideWhenUsed/>
    <w:rsid w:val="00937B61"/>
    <w:pPr>
      <w:tabs>
        <w:tab w:val="center" w:pos="4320"/>
        <w:tab w:val="right" w:pos="8640"/>
      </w:tabs>
    </w:pPr>
  </w:style>
  <w:style w:type="character" w:customStyle="1" w:styleId="HeaderChar">
    <w:name w:val="Header Char"/>
    <w:link w:val="Header"/>
    <w:uiPriority w:val="99"/>
    <w:rsid w:val="00937B61"/>
    <w:rPr>
      <w:sz w:val="24"/>
      <w:szCs w:val="24"/>
      <w:lang w:val="en-US" w:eastAsia="en-US"/>
    </w:rPr>
  </w:style>
  <w:style w:type="paragraph" w:styleId="Footer">
    <w:name w:val="footer"/>
    <w:basedOn w:val="Normal"/>
    <w:link w:val="FooterChar"/>
    <w:uiPriority w:val="99"/>
    <w:unhideWhenUsed/>
    <w:rsid w:val="00937B61"/>
    <w:pPr>
      <w:tabs>
        <w:tab w:val="center" w:pos="4320"/>
        <w:tab w:val="right" w:pos="8640"/>
      </w:tabs>
    </w:pPr>
  </w:style>
  <w:style w:type="character" w:customStyle="1" w:styleId="FooterChar">
    <w:name w:val="Footer Char"/>
    <w:link w:val="Footer"/>
    <w:uiPriority w:val="99"/>
    <w:rsid w:val="00937B61"/>
    <w:rPr>
      <w:sz w:val="24"/>
      <w:szCs w:val="24"/>
      <w:lang w:val="en-US" w:eastAsia="en-US"/>
    </w:rPr>
  </w:style>
  <w:style w:type="paragraph" w:styleId="ListParagraph">
    <w:name w:val="List Paragraph"/>
    <w:basedOn w:val="Normal"/>
    <w:uiPriority w:val="34"/>
    <w:qFormat/>
    <w:rsid w:val="009A2578"/>
    <w:pPr>
      <w:ind w:left="720"/>
      <w:contextualSpacing/>
    </w:pPr>
    <w:rPr>
      <w:rFonts w:ascii="Calibri" w:eastAsia="Calibri" w:hAnsi="Calibri"/>
      <w:kern w:val="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0.png"/><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B2038-3E03-4FBA-8BC2-B85A5C152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453</Words>
  <Characters>2585</Characters>
  <Application>Microsoft Office Word</Application>
  <DocSecurity>0</DocSecurity>
  <Lines>21</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ITO</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Michaud</dc:creator>
  <cp:keywords/>
  <cp:lastModifiedBy>Vivianne Lesko</cp:lastModifiedBy>
  <cp:revision>3</cp:revision>
  <cp:lastPrinted>2025-04-24T02:17:00Z</cp:lastPrinted>
  <dcterms:created xsi:type="dcterms:W3CDTF">2026-04-24T17:28:00Z</dcterms:created>
  <dcterms:modified xsi:type="dcterms:W3CDTF">2026-04-24T18:19:00Z</dcterms:modified>
</cp:coreProperties>
</file>