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A27E" w14:textId="77777777" w:rsidR="00297086" w:rsidRPr="00D86EA0" w:rsidRDefault="00FD54DB" w:rsidP="00D86EA0">
      <w:pPr>
        <w:spacing w:line="276" w:lineRule="auto"/>
        <w:rPr>
          <w:rFonts w:asciiTheme="minorHAnsi" w:hAnsiTheme="minorHAnsi" w:cstheme="min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297086" w:rsidRPr="00D86EA0">
        <w:rPr>
          <w:rFonts w:asciiTheme="minorHAnsi" w:hAnsiTheme="minorHAnsi" w:cstheme="minorHAnsi"/>
          <w:b/>
          <w:color w:val="4472C4" w:themeColor="accent1"/>
        </w:rPr>
        <w:t>October 5, 2025</w:t>
      </w:r>
      <w:r w:rsidR="00297086" w:rsidRPr="00D86EA0">
        <w:rPr>
          <w:rFonts w:asciiTheme="minorHAnsi" w:hAnsiTheme="minorHAnsi" w:cstheme="minorHAnsi"/>
          <w:b/>
          <w:color w:val="4472C4" w:themeColor="accent1"/>
        </w:rPr>
        <w:br/>
        <w:t>27</w:t>
      </w:r>
      <w:r w:rsidR="00297086" w:rsidRPr="00D86EA0">
        <w:rPr>
          <w:rFonts w:asciiTheme="minorHAnsi" w:hAnsiTheme="minorHAnsi" w:cstheme="minorHAnsi"/>
          <w:b/>
          <w:color w:val="4472C4" w:themeColor="accent1"/>
          <w:vertAlign w:val="superscript"/>
        </w:rPr>
        <w:t>th</w:t>
      </w:r>
      <w:r w:rsidR="00297086" w:rsidRPr="00D86EA0">
        <w:rPr>
          <w:rFonts w:asciiTheme="minorHAnsi" w:hAnsiTheme="minorHAnsi" w:cstheme="minorHAnsi"/>
          <w:b/>
          <w:color w:val="4472C4" w:themeColor="accent1"/>
        </w:rPr>
        <w:t xml:space="preserve"> Sunday in Ordinary Time</w:t>
      </w:r>
      <w:r w:rsidR="00297086" w:rsidRPr="00D86EA0">
        <w:rPr>
          <w:rFonts w:asciiTheme="minorHAnsi" w:hAnsiTheme="minorHAnsi" w:cstheme="minorHAnsi"/>
          <w:b/>
        </w:rPr>
        <w:br/>
      </w:r>
      <w:r w:rsidR="00297086" w:rsidRPr="00D86EA0">
        <w:rPr>
          <w:rFonts w:asciiTheme="minorHAnsi" w:hAnsiTheme="minorHAnsi" w:cstheme="minorHAnsi"/>
          <w:i/>
        </w:rPr>
        <w:t xml:space="preserve">“For God did not give us a spirit of cowardice but rather of power and love and self-control.”  2 </w:t>
      </w:r>
      <w:r w:rsidR="00297086" w:rsidRPr="00D86EA0">
        <w:rPr>
          <w:rFonts w:asciiTheme="minorHAnsi" w:hAnsiTheme="minorHAnsi" w:cstheme="minorHAnsi"/>
          <w:i/>
          <w:smallCaps/>
        </w:rPr>
        <w:t>Timothy 1:7</w:t>
      </w:r>
      <w:r w:rsidR="00297086" w:rsidRPr="00D86EA0">
        <w:rPr>
          <w:rFonts w:asciiTheme="minorHAnsi" w:hAnsiTheme="minorHAnsi" w:cstheme="minorHAnsi"/>
          <w:i/>
          <w:smallCaps/>
        </w:rPr>
        <w:br/>
      </w:r>
      <w:r w:rsidR="00297086" w:rsidRPr="00D86EA0">
        <w:rPr>
          <w:rFonts w:asciiTheme="minorHAnsi" w:hAnsiTheme="minorHAnsi" w:cstheme="minorHAnsi"/>
        </w:rPr>
        <w:t>Many of us compartmentalize our Faith, we bring it out only when we attend Mass or when we attend a parish event.  Being a good steward requires discipline and striving to put God first in everything - all the time.  The next time you are at a neighborhood party or at work or out shopping, would your words and actions signal to others that you are a good and faithful servant of our Lord?</w:t>
      </w:r>
    </w:p>
    <w:p w14:paraId="5BDFDAA1" w14:textId="77777777" w:rsidR="00063E4F" w:rsidRPr="00D86EA0" w:rsidRDefault="00063E4F" w:rsidP="00D86EA0">
      <w:pPr>
        <w:shd w:val="clear" w:color="auto" w:fill="FFFFFF"/>
        <w:spacing w:beforeAutospacing="1" w:afterAutospacing="1" w:line="276" w:lineRule="auto"/>
        <w:rPr>
          <w:rFonts w:asciiTheme="minorHAnsi" w:hAnsiTheme="minorHAnsi" w:cstheme="minorHAnsi"/>
          <w:b/>
          <w:bCs/>
          <w:color w:val="4472C4" w:themeColor="accent1"/>
          <w:szCs w:val="32"/>
        </w:rPr>
      </w:pPr>
      <w:r w:rsidRPr="00D86EA0">
        <w:rPr>
          <w:rFonts w:asciiTheme="minorHAnsi" w:hAnsiTheme="minorHAnsi" w:cstheme="minorHAnsi"/>
          <w:b/>
          <w:bCs/>
          <w:color w:val="4472C4" w:themeColor="accent1"/>
          <w:szCs w:val="32"/>
        </w:rPr>
        <w:t>Implementing the Synod on Synodality: Reflections and Challenges</w:t>
      </w:r>
      <w:r w:rsidRPr="00D86EA0">
        <w:rPr>
          <w:rFonts w:asciiTheme="minorHAnsi" w:hAnsiTheme="minorHAnsi" w:cstheme="minorHAnsi"/>
          <w:b/>
          <w:bCs/>
          <w:color w:val="4472C4" w:themeColor="accent1"/>
          <w:szCs w:val="32"/>
        </w:rPr>
        <w:br/>
      </w:r>
      <w:r w:rsidRPr="00D86EA0">
        <w:rPr>
          <w:rFonts w:asciiTheme="minorHAnsi" w:hAnsiTheme="minorHAnsi" w:cstheme="minorHAnsi"/>
          <w:szCs w:val="32"/>
        </w:rPr>
        <w:t>Join Sebastian Gomes from America Magazine on October 22nd at Holy Family Parish at 7:00 pm. Sebastian will be sharing his experience of covering the Vatican Synod gatherings in 2023 and 2024, the challenges to implementation, and the still open questions facing the church.</w:t>
      </w:r>
    </w:p>
    <w:p w14:paraId="644373D0" w14:textId="40B4319B" w:rsidR="00F64929" w:rsidRPr="00D86EA0" w:rsidRDefault="000B7ED9" w:rsidP="00D86EA0">
      <w:pPr>
        <w:shd w:val="clear" w:color="auto" w:fill="FFFFFF"/>
        <w:spacing w:beforeAutospacing="1" w:afterAutospacing="1" w:line="276" w:lineRule="auto"/>
        <w:rPr>
          <w:rFonts w:asciiTheme="minorHAnsi" w:hAnsiTheme="minorHAnsi" w:cstheme="minorHAnsi"/>
          <w:color w:val="000000" w:themeColor="text1"/>
          <w:lang w:val="en-US"/>
        </w:rPr>
      </w:pPr>
      <w:proofErr w:type="spellStart"/>
      <w:r w:rsidRPr="00D86EA0">
        <w:rPr>
          <w:rFonts w:asciiTheme="minorHAnsi" w:hAnsiTheme="minorHAnsi" w:cstheme="minorHAnsi"/>
          <w:b/>
          <w:color w:val="4472C4" w:themeColor="accent1"/>
        </w:rPr>
        <w:t>ArchRegina</w:t>
      </w:r>
      <w:proofErr w:type="spellEnd"/>
      <w:r w:rsidRPr="00D86EA0">
        <w:rPr>
          <w:rFonts w:asciiTheme="minorHAnsi" w:hAnsiTheme="minorHAnsi" w:cstheme="minorHAnsi"/>
          <w:b/>
          <w:color w:val="4472C4" w:themeColor="accent1"/>
        </w:rPr>
        <w:t xml:space="preserve"> Congress SAVE THE DATE!</w:t>
      </w:r>
      <w:r w:rsidRPr="00D86EA0">
        <w:rPr>
          <w:rFonts w:asciiTheme="minorHAnsi" w:hAnsiTheme="minorHAnsi" w:cstheme="minorHAnsi"/>
          <w:b/>
          <w:color w:val="4472C4" w:themeColor="accent1"/>
        </w:rPr>
        <w:br/>
      </w:r>
      <w:r w:rsidRPr="00D86EA0">
        <w:rPr>
          <w:rFonts w:asciiTheme="minorHAnsi" w:hAnsiTheme="minorHAnsi" w:cstheme="minorHAnsi"/>
          <w:color w:val="000000" w:themeColor="text1"/>
        </w:rPr>
        <w:t xml:space="preserve">This year’s </w:t>
      </w:r>
      <w:proofErr w:type="spellStart"/>
      <w:r w:rsidRPr="00D86EA0">
        <w:rPr>
          <w:rFonts w:asciiTheme="minorHAnsi" w:hAnsiTheme="minorHAnsi" w:cstheme="minorHAnsi"/>
          <w:color w:val="000000" w:themeColor="text1"/>
        </w:rPr>
        <w:t>ArchRegina</w:t>
      </w:r>
      <w:proofErr w:type="spellEnd"/>
      <w:r w:rsidRPr="00D86EA0">
        <w:rPr>
          <w:rFonts w:asciiTheme="minorHAnsi" w:hAnsiTheme="minorHAnsi" w:cstheme="minorHAnsi"/>
          <w:color w:val="000000" w:themeColor="text1"/>
        </w:rPr>
        <w:t xml:space="preserve"> Congress will be held on Saturday, November 1, from </w:t>
      </w:r>
      <w:r w:rsidR="004260F0" w:rsidRPr="00D86EA0">
        <w:rPr>
          <w:rFonts w:asciiTheme="minorHAnsi" w:hAnsiTheme="minorHAnsi" w:cstheme="minorHAnsi"/>
          <w:color w:val="000000" w:themeColor="text1"/>
        </w:rPr>
        <w:t>9:30</w:t>
      </w:r>
      <w:r w:rsidRPr="00D86EA0">
        <w:rPr>
          <w:rFonts w:asciiTheme="minorHAnsi" w:hAnsiTheme="minorHAnsi" w:cstheme="minorHAnsi"/>
          <w:color w:val="000000" w:themeColor="text1"/>
        </w:rPr>
        <w:t xml:space="preserve"> AM – </w:t>
      </w:r>
      <w:r w:rsidR="004260F0" w:rsidRPr="00D86EA0">
        <w:rPr>
          <w:rFonts w:asciiTheme="minorHAnsi" w:hAnsiTheme="minorHAnsi" w:cstheme="minorHAnsi"/>
          <w:color w:val="000000" w:themeColor="text1"/>
        </w:rPr>
        <w:t>3:0</w:t>
      </w:r>
      <w:r w:rsidRPr="00D86EA0">
        <w:rPr>
          <w:rFonts w:asciiTheme="minorHAnsi" w:hAnsiTheme="minorHAnsi" w:cstheme="minorHAnsi"/>
          <w:color w:val="000000" w:themeColor="text1"/>
        </w:rPr>
        <w:t>0 PM at Holy Child Parish, 2636 7</w:t>
      </w:r>
      <w:r w:rsidRPr="00D86EA0">
        <w:rPr>
          <w:rFonts w:asciiTheme="minorHAnsi" w:hAnsiTheme="minorHAnsi" w:cstheme="minorHAnsi"/>
          <w:color w:val="000000" w:themeColor="text1"/>
          <w:vertAlign w:val="superscript"/>
        </w:rPr>
        <w:t>th</w:t>
      </w:r>
      <w:r w:rsidRPr="00D86EA0">
        <w:rPr>
          <w:rFonts w:asciiTheme="minorHAnsi" w:hAnsiTheme="minorHAnsi" w:cstheme="minorHAnsi"/>
          <w:color w:val="000000" w:themeColor="text1"/>
        </w:rPr>
        <w:t xml:space="preserve"> Ave. E. </w:t>
      </w:r>
      <w:r w:rsidRPr="00D86EA0">
        <w:rPr>
          <w:rFonts w:asciiTheme="minorHAnsi" w:hAnsiTheme="minorHAnsi" w:cstheme="minorHAnsi"/>
          <w:color w:val="000000" w:themeColor="text1"/>
          <w:lang w:val="en-US"/>
        </w:rPr>
        <w:t xml:space="preserve">Please set this date aside in your calendar. </w:t>
      </w:r>
      <w:r w:rsidRPr="00D86EA0">
        <w:rPr>
          <w:rFonts w:asciiTheme="minorHAnsi" w:hAnsiTheme="minorHAnsi" w:cstheme="minorHAnsi"/>
          <w:i/>
          <w:iCs/>
          <w:color w:val="000000" w:themeColor="text1"/>
          <w:lang w:val="en-US"/>
        </w:rPr>
        <w:t>This gathering is for priests, parish staff members, any member of pastoral or finance councils, volunteers, and anyone who is interested in the life of the church.</w:t>
      </w:r>
      <w:r w:rsidRPr="00D86EA0">
        <w:rPr>
          <w:rFonts w:asciiTheme="minorHAnsi" w:hAnsiTheme="minorHAnsi" w:cstheme="minorHAnsi"/>
          <w:color w:val="000000" w:themeColor="text1"/>
          <w:lang w:val="en-US"/>
        </w:rPr>
        <w:t xml:space="preserve"> More information about this year’s Congress will be available in the next few weeks.</w:t>
      </w:r>
    </w:p>
    <w:p w14:paraId="61BC047E" w14:textId="42A51505" w:rsidR="00297086" w:rsidRPr="00D86EA0" w:rsidRDefault="00297086" w:rsidP="00D86EA0">
      <w:pPr>
        <w:shd w:val="clear" w:color="auto" w:fill="FFFFFF"/>
        <w:spacing w:beforeAutospacing="1" w:afterAutospacing="1" w:line="276" w:lineRule="auto"/>
        <w:rPr>
          <w:rFonts w:asciiTheme="minorHAnsi" w:hAnsiTheme="minorHAnsi" w:cstheme="minorHAnsi"/>
          <w:color w:val="000000" w:themeColor="text1"/>
        </w:rPr>
      </w:pPr>
      <w:r w:rsidRPr="00D86EA0">
        <w:rPr>
          <w:rFonts w:asciiTheme="minorHAnsi" w:hAnsiTheme="minorHAnsi" w:cstheme="minorHAnsi"/>
          <w:b/>
          <w:bCs/>
          <w:color w:val="4472C4" w:themeColor="accent1"/>
        </w:rPr>
        <w:t>Archdiocese of Regina Lay Formation: Forming Disciples, Shaping the Future</w:t>
      </w:r>
      <w:r w:rsidRPr="00D86EA0">
        <w:rPr>
          <w:rFonts w:asciiTheme="minorHAnsi" w:hAnsiTheme="minorHAnsi" w:cstheme="minorHAnsi"/>
          <w:color w:val="000000" w:themeColor="text1"/>
        </w:rPr>
        <w:br/>
        <w:t xml:space="preserve">The Archdiocese of Regina Lay Formation Program will begin its second year of the three-year program this weekend, October 3 - 5, at Campion College in Regina. This month, we will delve into the Discernment of Spirits, Luke and Acts, and Ignatian Decision-Making. </w:t>
      </w:r>
      <w:r w:rsidRPr="00D86EA0">
        <w:rPr>
          <w:rFonts w:asciiTheme="minorHAnsi" w:hAnsiTheme="minorHAnsi" w:cstheme="minorHAnsi"/>
          <w:color w:val="000000" w:themeColor="text1"/>
        </w:rPr>
        <w:br/>
        <w:t>It can be a challenge knowing how to discern where God may be calling you to live out your gifts. The Lay Formation Program can help. Our next intake will happen in the Fall of 2027. Contact Deacon Eric Gurash for more information at egurash@archregina.sk.ca or phone 306-720-6724.</w:t>
      </w:r>
    </w:p>
    <w:p w14:paraId="4EDEC54E" w14:textId="77777777" w:rsidR="00B36374" w:rsidRPr="00D86EA0" w:rsidRDefault="00723080" w:rsidP="00D86EA0">
      <w:pPr>
        <w:spacing w:line="276" w:lineRule="auto"/>
        <w:rPr>
          <w:rFonts w:asciiTheme="minorHAnsi" w:hAnsiTheme="minorHAnsi" w:cstheme="minorHAnsi"/>
          <w:b/>
          <w:bCs/>
          <w:color w:val="4472C4" w:themeColor="accent1"/>
        </w:rPr>
      </w:pPr>
      <w:r w:rsidRPr="00D86EA0">
        <w:rPr>
          <w:rFonts w:asciiTheme="minorHAnsi" w:hAnsiTheme="minorHAnsi" w:cstheme="minorHAnsi"/>
          <w:b/>
          <w:bCs/>
          <w:color w:val="4472C4" w:themeColor="accent1"/>
          <w:lang w:val="en-US"/>
        </w:rPr>
        <w:t>Thinking Faith S03 E0</w:t>
      </w:r>
      <w:r w:rsidR="00B36374" w:rsidRPr="00D86EA0">
        <w:rPr>
          <w:rFonts w:asciiTheme="minorHAnsi" w:hAnsiTheme="minorHAnsi" w:cstheme="minorHAnsi"/>
          <w:b/>
          <w:bCs/>
          <w:color w:val="4472C4" w:themeColor="accent1"/>
          <w:lang w:val="en-US"/>
        </w:rPr>
        <w:t>5</w:t>
      </w:r>
      <w:r w:rsidRPr="00D86EA0">
        <w:rPr>
          <w:rFonts w:asciiTheme="minorHAnsi" w:hAnsiTheme="minorHAnsi" w:cstheme="minorHAnsi"/>
          <w:b/>
          <w:bCs/>
          <w:color w:val="4472C4" w:themeColor="accent1"/>
          <w:lang w:val="en-US"/>
        </w:rPr>
        <w:t xml:space="preserve">: </w:t>
      </w:r>
      <w:r w:rsidR="00B36374" w:rsidRPr="00D86EA0">
        <w:rPr>
          <w:rFonts w:asciiTheme="minorHAnsi" w:hAnsiTheme="minorHAnsi" w:cstheme="minorHAnsi"/>
          <w:b/>
          <w:bCs/>
          <w:color w:val="4472C4" w:themeColor="accent1"/>
        </w:rPr>
        <w:t>A New Wave of Catholic Conversions? - Part 1</w:t>
      </w:r>
    </w:p>
    <w:p w14:paraId="52CE0BC9" w14:textId="20ECD8B3" w:rsidR="00B36374" w:rsidRPr="00D86EA0" w:rsidRDefault="00B36374" w:rsidP="00D86EA0">
      <w:pPr>
        <w:spacing w:line="276" w:lineRule="auto"/>
        <w:rPr>
          <w:rFonts w:asciiTheme="minorHAnsi" w:hAnsiTheme="minorHAnsi" w:cstheme="minorHAnsi"/>
          <w:color w:val="0F0F0F"/>
        </w:rPr>
      </w:pPr>
      <w:r w:rsidRPr="00D86EA0">
        <w:rPr>
          <w:rStyle w:val="yt-core-attributed-string--link-inherit-color"/>
          <w:rFonts w:asciiTheme="minorHAnsi" w:hAnsiTheme="minorHAnsi" w:cstheme="minorHAnsi"/>
          <w:color w:val="131313"/>
          <w:bdr w:val="none" w:sz="0" w:space="0" w:color="auto" w:frame="1"/>
        </w:rPr>
        <w:t>Across North America and Western Europe, Catholic conversions are on the rise. In this episode of the Thinking Faith Catholic Podcast, Deacon Eric Gurash and Dr. Brett Salkeld explore what’s driving this trend — from the global pandemic and declining trust in institutions to the influence of online voices and the Church’s unique appeal to young men. Discover the factors behind this growing movement and what it means for the future of the Catholic Church.</w:t>
      </w:r>
    </w:p>
    <w:p w14:paraId="36363C3C" w14:textId="48B47E95" w:rsidR="00723080" w:rsidRPr="00D86EA0" w:rsidRDefault="00B36374" w:rsidP="00D86EA0">
      <w:pPr>
        <w:spacing w:line="276" w:lineRule="auto"/>
        <w:rPr>
          <w:rFonts w:asciiTheme="minorHAnsi" w:hAnsiTheme="minorHAnsi" w:cstheme="minorHAnsi"/>
        </w:rPr>
      </w:pPr>
      <w:hyperlink r:id="rId8" w:history="1">
        <w:r w:rsidRPr="00D86EA0">
          <w:rPr>
            <w:rStyle w:val="Hyperlink"/>
            <w:rFonts w:asciiTheme="minorHAnsi" w:hAnsiTheme="minorHAnsi" w:cstheme="minorHAnsi"/>
          </w:rPr>
          <w:t>https://www.youtube.com/watch?v=ew-VkfW7TbQ</w:t>
        </w:r>
      </w:hyperlink>
    </w:p>
    <w:p w14:paraId="18EF6F16" w14:textId="77777777" w:rsidR="005F2A2D" w:rsidRPr="00D86EA0" w:rsidRDefault="005F2A2D" w:rsidP="00D86EA0">
      <w:pPr>
        <w:spacing w:line="276" w:lineRule="auto"/>
        <w:rPr>
          <w:rFonts w:asciiTheme="minorHAnsi" w:hAnsiTheme="minorHAnsi" w:cstheme="minorHAnsi"/>
        </w:rPr>
      </w:pPr>
    </w:p>
    <w:p w14:paraId="3EBB2F2C" w14:textId="77777777" w:rsidR="00EA3110" w:rsidRPr="00EA3110" w:rsidRDefault="00EA3110" w:rsidP="00D86EA0">
      <w:pPr>
        <w:spacing w:line="276" w:lineRule="auto"/>
        <w:rPr>
          <w:rFonts w:asciiTheme="minorHAnsi" w:hAnsiTheme="minorHAnsi" w:cstheme="minorHAnsi"/>
          <w:b/>
          <w:bCs/>
          <w:color w:val="4472C4" w:themeColor="accent1"/>
          <w:lang w:val="en-US"/>
        </w:rPr>
      </w:pPr>
      <w:r w:rsidRPr="00EA3110">
        <w:rPr>
          <w:rFonts w:asciiTheme="minorHAnsi" w:hAnsiTheme="minorHAnsi" w:cstheme="minorHAnsi"/>
          <w:b/>
          <w:bCs/>
          <w:color w:val="4472C4" w:themeColor="accent1"/>
          <w:lang w:val="en-US"/>
        </w:rPr>
        <w:t>Pope’s Monthly Prayer Intentions – October</w:t>
      </w:r>
    </w:p>
    <w:p w14:paraId="3D27DD90" w14:textId="2E0D7743" w:rsidR="00EA3110" w:rsidRPr="00D86EA0" w:rsidRDefault="00EA3110" w:rsidP="00D86EA0">
      <w:pPr>
        <w:spacing w:line="276" w:lineRule="auto"/>
        <w:rPr>
          <w:rFonts w:asciiTheme="minorHAnsi" w:hAnsiTheme="minorHAnsi" w:cstheme="minorHAnsi"/>
          <w:u w:val="thick"/>
          <w:lang w:val="en-US"/>
        </w:rPr>
      </w:pPr>
      <w:r w:rsidRPr="00D86EA0">
        <w:rPr>
          <w:rFonts w:asciiTheme="minorHAnsi" w:hAnsiTheme="minorHAnsi" w:cstheme="minorHAnsi"/>
          <w:b/>
          <w:bCs/>
          <w:lang w:val="en-US"/>
        </w:rPr>
        <w:t>For collaboration between different religious traditions</w:t>
      </w:r>
      <w:r w:rsidRPr="00D86EA0">
        <w:rPr>
          <w:rFonts w:asciiTheme="minorHAnsi" w:hAnsiTheme="minorHAnsi" w:cstheme="minorHAnsi"/>
          <w:lang w:val="en-US"/>
        </w:rPr>
        <w:t xml:space="preserve"> Let us pray that believers in different religious traditions might work together to defend and promote peace, justice and human fraternity. </w:t>
      </w:r>
      <w:r w:rsidRPr="00D86EA0">
        <w:rPr>
          <w:rFonts w:asciiTheme="minorHAnsi" w:hAnsiTheme="minorHAnsi" w:cstheme="minorHAnsi"/>
          <w:u w:val="thick"/>
          <w:lang w:val="en-US"/>
        </w:rPr>
        <w:t>thepopevideo.org</w:t>
      </w:r>
    </w:p>
    <w:p w14:paraId="744ACBFB" w14:textId="77777777" w:rsidR="00EA3110" w:rsidRPr="00D86EA0" w:rsidRDefault="00EA3110" w:rsidP="00D86EA0">
      <w:pPr>
        <w:spacing w:line="276" w:lineRule="auto"/>
        <w:rPr>
          <w:rFonts w:asciiTheme="minorHAnsi" w:hAnsiTheme="minorHAnsi" w:cstheme="minorHAnsi"/>
        </w:rPr>
      </w:pPr>
    </w:p>
    <w:p w14:paraId="21C74388" w14:textId="6658A996" w:rsidR="005F2A2D" w:rsidRPr="00D86EA0" w:rsidRDefault="005F2A2D" w:rsidP="00D86EA0">
      <w:pPr>
        <w:spacing w:line="276" w:lineRule="auto"/>
        <w:rPr>
          <w:rFonts w:asciiTheme="minorHAnsi" w:hAnsiTheme="minorHAnsi" w:cstheme="minorHAnsi"/>
        </w:rPr>
      </w:pPr>
      <w:r w:rsidRPr="00D86EA0">
        <w:rPr>
          <w:rFonts w:asciiTheme="minorHAnsi" w:hAnsiTheme="minorHAnsi" w:cstheme="minorHAnsi"/>
          <w:b/>
          <w:bCs/>
          <w:color w:val="4472C4" w:themeColor="accent1"/>
        </w:rPr>
        <w:lastRenderedPageBreak/>
        <w:t>Catholic Engaged Encounter </w:t>
      </w:r>
      <w:r w:rsidR="00EA3110" w:rsidRPr="00D86EA0">
        <w:rPr>
          <w:rFonts w:asciiTheme="minorHAnsi" w:hAnsiTheme="minorHAnsi" w:cstheme="minorHAnsi"/>
          <w:b/>
          <w:bCs/>
        </w:rPr>
        <w:br/>
      </w:r>
      <w:r w:rsidRPr="00D86EA0">
        <w:rPr>
          <w:rFonts w:asciiTheme="minorHAnsi" w:hAnsiTheme="minorHAnsi" w:cstheme="minorHAnsi"/>
        </w:rPr>
        <w:t>Getting married? Want a weekend away to focus on your relationship? </w:t>
      </w:r>
      <w:r w:rsidRPr="00D86EA0">
        <w:rPr>
          <w:rFonts w:asciiTheme="minorHAnsi" w:hAnsiTheme="minorHAnsi" w:cstheme="minorHAnsi"/>
          <w:b/>
          <w:bCs/>
        </w:rPr>
        <w:t>Catholic Engaged Encounter</w:t>
      </w:r>
      <w:r w:rsidRPr="00D86EA0">
        <w:rPr>
          <w:rFonts w:asciiTheme="minorHAnsi" w:hAnsiTheme="minorHAnsi" w:cstheme="minorHAnsi"/>
        </w:rPr>
        <w:t xml:space="preserve"> uses a method of marriage preparation that has been used in hundreds of dioceses throughout the world since 1976 and was Vatican approved in 1992 by Pope John Paul II. A weekend will be held at </w:t>
      </w:r>
      <w:r w:rsidRPr="00D86EA0">
        <w:rPr>
          <w:rFonts w:asciiTheme="minorHAnsi" w:hAnsiTheme="minorHAnsi" w:cstheme="minorHAnsi"/>
          <w:b/>
          <w:bCs/>
        </w:rPr>
        <w:t xml:space="preserve">Mother Teresa Centre in </w:t>
      </w:r>
      <w:proofErr w:type="spellStart"/>
      <w:r w:rsidRPr="00D86EA0">
        <w:rPr>
          <w:rFonts w:asciiTheme="minorHAnsi" w:hAnsiTheme="minorHAnsi" w:cstheme="minorHAnsi"/>
          <w:b/>
          <w:bCs/>
        </w:rPr>
        <w:t>Kenosee</w:t>
      </w:r>
      <w:proofErr w:type="spellEnd"/>
      <w:r w:rsidRPr="00D86EA0">
        <w:rPr>
          <w:rFonts w:asciiTheme="minorHAnsi" w:hAnsiTheme="minorHAnsi" w:cstheme="minorHAnsi"/>
          <w:b/>
          <w:bCs/>
        </w:rPr>
        <w:t xml:space="preserve"> on October 31 to November 2, 2025. </w:t>
      </w:r>
    </w:p>
    <w:p w14:paraId="74768A60" w14:textId="77777777" w:rsidR="005F2A2D" w:rsidRPr="00D86EA0" w:rsidRDefault="005F2A2D" w:rsidP="00D86EA0">
      <w:pPr>
        <w:spacing w:line="276" w:lineRule="auto"/>
        <w:rPr>
          <w:rFonts w:asciiTheme="minorHAnsi" w:hAnsiTheme="minorHAnsi" w:cstheme="minorHAnsi"/>
        </w:rPr>
      </w:pPr>
      <w:r w:rsidRPr="00D86EA0">
        <w:rPr>
          <w:rFonts w:asciiTheme="minorHAnsi" w:hAnsiTheme="minorHAnsi" w:cstheme="minorHAnsi"/>
        </w:rPr>
        <w:t>For more info or to register visit </w:t>
      </w:r>
      <w:hyperlink r:id="rId9" w:history="1">
        <w:r w:rsidRPr="00D86EA0">
          <w:rPr>
            <w:rStyle w:val="Hyperlink"/>
            <w:rFonts w:asciiTheme="minorHAnsi" w:hAnsiTheme="minorHAnsi" w:cstheme="minorHAnsi"/>
          </w:rPr>
          <w:t>www.ceecanada.c</w:t>
        </w:r>
      </w:hyperlink>
      <w:r w:rsidRPr="00D86EA0">
        <w:rPr>
          <w:rFonts w:asciiTheme="minorHAnsi" w:hAnsiTheme="minorHAnsi" w:cstheme="minorHAnsi"/>
        </w:rPr>
        <w:t>a, or contact Vance and Kim Weber at </w:t>
      </w:r>
      <w:hyperlink r:id="rId10" w:history="1">
        <w:r w:rsidRPr="00D86EA0">
          <w:rPr>
            <w:rStyle w:val="Hyperlink"/>
            <w:rFonts w:asciiTheme="minorHAnsi" w:hAnsiTheme="minorHAnsi" w:cstheme="minorHAnsi"/>
          </w:rPr>
          <w:t>eereginacc@gmail.com</w:t>
        </w:r>
      </w:hyperlink>
      <w:r w:rsidRPr="00D86EA0">
        <w:rPr>
          <w:rFonts w:asciiTheme="minorHAnsi" w:hAnsiTheme="minorHAnsi" w:cstheme="minorHAnsi"/>
        </w:rPr>
        <w:t> if you have any questions.</w:t>
      </w:r>
    </w:p>
    <w:p w14:paraId="79469C6F" w14:textId="77777777" w:rsidR="005F2A2D" w:rsidRPr="00D86EA0" w:rsidRDefault="005F2A2D" w:rsidP="00D86EA0">
      <w:pPr>
        <w:spacing w:line="276" w:lineRule="auto"/>
        <w:rPr>
          <w:rFonts w:asciiTheme="minorHAnsi" w:hAnsiTheme="minorHAnsi" w:cstheme="minorHAnsi"/>
        </w:rPr>
      </w:pPr>
    </w:p>
    <w:p w14:paraId="59404E4F" w14:textId="77777777" w:rsidR="007335C7" w:rsidRPr="00D86EA0" w:rsidRDefault="007335C7" w:rsidP="00D86EA0">
      <w:pPr>
        <w:spacing w:line="276" w:lineRule="auto"/>
        <w:rPr>
          <w:rFonts w:asciiTheme="minorHAnsi" w:hAnsiTheme="minorHAnsi" w:cstheme="minorHAnsi"/>
        </w:rPr>
      </w:pPr>
    </w:p>
    <w:sectPr w:rsidR="007335C7" w:rsidRPr="00D86EA0" w:rsidSect="00E7263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B9BA" w14:textId="77777777" w:rsidR="00EB38B2" w:rsidRDefault="00EB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DE75" w14:textId="77777777" w:rsidR="00EB38B2" w:rsidRDefault="00EB3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B13A" w14:textId="77777777" w:rsidR="00EB38B2" w:rsidRDefault="00EB3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92BE" w14:textId="77777777" w:rsidR="00EB38B2" w:rsidRDefault="00EB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70D3" w14:textId="77777777" w:rsidR="00EB38B2" w:rsidRDefault="00EB3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1E2" w14:textId="77777777" w:rsidR="00EB38B2" w:rsidRDefault="00EB3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8"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22"/>
  </w:num>
  <w:num w:numId="2" w16cid:durableId="1931549510">
    <w:abstractNumId w:val="13"/>
  </w:num>
  <w:num w:numId="3" w16cid:durableId="1085953478">
    <w:abstractNumId w:val="12"/>
  </w:num>
  <w:num w:numId="4" w16cid:durableId="1246261129">
    <w:abstractNumId w:val="9"/>
  </w:num>
  <w:num w:numId="5" w16cid:durableId="259141803">
    <w:abstractNumId w:val="11"/>
  </w:num>
  <w:num w:numId="6" w16cid:durableId="2035424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2"/>
  </w:num>
  <w:num w:numId="10" w16cid:durableId="714351135">
    <w:abstractNumId w:val="2"/>
  </w:num>
  <w:num w:numId="11" w16cid:durableId="99853697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4"/>
  </w:num>
  <w:num w:numId="13" w16cid:durableId="1064835292">
    <w:abstractNumId w:val="8"/>
  </w:num>
  <w:num w:numId="14" w16cid:durableId="2035572115">
    <w:abstractNumId w:val="3"/>
  </w:num>
  <w:num w:numId="15" w16cid:durableId="1472014259">
    <w:abstractNumId w:val="7"/>
  </w:num>
  <w:num w:numId="16" w16cid:durableId="890312500">
    <w:abstractNumId w:val="17"/>
  </w:num>
  <w:num w:numId="17" w16cid:durableId="1120338419">
    <w:abstractNumId w:val="20"/>
  </w:num>
  <w:num w:numId="18" w16cid:durableId="1069230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21"/>
  </w:num>
  <w:num w:numId="20" w16cid:durableId="1507937069">
    <w:abstractNumId w:val="16"/>
  </w:num>
  <w:num w:numId="21" w16cid:durableId="1464081483">
    <w:abstractNumId w:val="16"/>
  </w:num>
  <w:num w:numId="22" w16cid:durableId="767695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19"/>
  </w:num>
  <w:num w:numId="26" w16cid:durableId="1826164958">
    <w:abstractNumId w:val="5"/>
  </w:num>
  <w:num w:numId="27" w16cid:durableId="1044259136">
    <w:abstractNumId w:val="18"/>
  </w:num>
  <w:num w:numId="28" w16cid:durableId="1503277648">
    <w:abstractNumId w:val="26"/>
  </w:num>
  <w:num w:numId="29" w16cid:durableId="884758181">
    <w:abstractNumId w:val="24"/>
  </w:num>
  <w:num w:numId="30" w16cid:durableId="1979802271">
    <w:abstractNumId w:val="14"/>
  </w:num>
  <w:num w:numId="31" w16cid:durableId="186721513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4F"/>
    <w:rsid w:val="00115C74"/>
    <w:rsid w:val="00116F28"/>
    <w:rsid w:val="001171E3"/>
    <w:rsid w:val="00117B4D"/>
    <w:rsid w:val="00117E0D"/>
    <w:rsid w:val="00117F1F"/>
    <w:rsid w:val="00120509"/>
    <w:rsid w:val="00120A43"/>
    <w:rsid w:val="001216FF"/>
    <w:rsid w:val="00121F89"/>
    <w:rsid w:val="00122F55"/>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E61"/>
    <w:rsid w:val="00337FFD"/>
    <w:rsid w:val="00340107"/>
    <w:rsid w:val="00340871"/>
    <w:rsid w:val="003412E1"/>
    <w:rsid w:val="00342A3F"/>
    <w:rsid w:val="003430D2"/>
    <w:rsid w:val="00343C9A"/>
    <w:rsid w:val="00345A01"/>
    <w:rsid w:val="00345FC6"/>
    <w:rsid w:val="00346489"/>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81E"/>
    <w:rsid w:val="00377A16"/>
    <w:rsid w:val="00377EED"/>
    <w:rsid w:val="00382219"/>
    <w:rsid w:val="00383193"/>
    <w:rsid w:val="003831A1"/>
    <w:rsid w:val="0038394E"/>
    <w:rsid w:val="00384A3A"/>
    <w:rsid w:val="00384FC8"/>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794D"/>
    <w:rsid w:val="004C7D84"/>
    <w:rsid w:val="004D0186"/>
    <w:rsid w:val="004D03C7"/>
    <w:rsid w:val="004D0C97"/>
    <w:rsid w:val="004D0D85"/>
    <w:rsid w:val="004D102E"/>
    <w:rsid w:val="004D166C"/>
    <w:rsid w:val="004D1E05"/>
    <w:rsid w:val="004D2791"/>
    <w:rsid w:val="004D4ABF"/>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641"/>
    <w:rsid w:val="005B58E5"/>
    <w:rsid w:val="005C018C"/>
    <w:rsid w:val="005C0ADE"/>
    <w:rsid w:val="005C3747"/>
    <w:rsid w:val="005C3F7D"/>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F6C"/>
    <w:rsid w:val="008B52B0"/>
    <w:rsid w:val="008B539C"/>
    <w:rsid w:val="008B59DF"/>
    <w:rsid w:val="008B70F9"/>
    <w:rsid w:val="008C0113"/>
    <w:rsid w:val="008C0FEA"/>
    <w:rsid w:val="008C19C1"/>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5BD"/>
    <w:rsid w:val="009A1D9E"/>
    <w:rsid w:val="009A229E"/>
    <w:rsid w:val="009A24F9"/>
    <w:rsid w:val="009A26B6"/>
    <w:rsid w:val="009A27A1"/>
    <w:rsid w:val="009A2BA2"/>
    <w:rsid w:val="009A34E5"/>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475F"/>
    <w:rsid w:val="00C64F2C"/>
    <w:rsid w:val="00C64F6A"/>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667"/>
    <w:rsid w:val="00DE1F7C"/>
    <w:rsid w:val="00DE3330"/>
    <w:rsid w:val="00DE3832"/>
    <w:rsid w:val="00DE3E2E"/>
    <w:rsid w:val="00DE4972"/>
    <w:rsid w:val="00DE6BEE"/>
    <w:rsid w:val="00DF03B2"/>
    <w:rsid w:val="00DF0DB1"/>
    <w:rsid w:val="00DF17C2"/>
    <w:rsid w:val="00DF203D"/>
    <w:rsid w:val="00DF29A3"/>
    <w:rsid w:val="00DF2B4D"/>
    <w:rsid w:val="00DF301A"/>
    <w:rsid w:val="00DF310F"/>
    <w:rsid w:val="00DF3400"/>
    <w:rsid w:val="00DF3B6B"/>
    <w:rsid w:val="00DF5781"/>
    <w:rsid w:val="00DF6760"/>
    <w:rsid w:val="00DF6948"/>
    <w:rsid w:val="00DF6CE6"/>
    <w:rsid w:val="00DF70F8"/>
    <w:rsid w:val="00DF750A"/>
    <w:rsid w:val="00DF7A2D"/>
    <w:rsid w:val="00DF7C1F"/>
    <w:rsid w:val="00E00891"/>
    <w:rsid w:val="00E017ED"/>
    <w:rsid w:val="00E02F6C"/>
    <w:rsid w:val="00E040EC"/>
    <w:rsid w:val="00E0458A"/>
    <w:rsid w:val="00E06420"/>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4126"/>
    <w:rsid w:val="00E854B6"/>
    <w:rsid w:val="00E85A8B"/>
    <w:rsid w:val="00E86C59"/>
    <w:rsid w:val="00E86CB6"/>
    <w:rsid w:val="00E86DCE"/>
    <w:rsid w:val="00E86F5E"/>
    <w:rsid w:val="00E87586"/>
    <w:rsid w:val="00E90EB9"/>
    <w:rsid w:val="00E911D6"/>
    <w:rsid w:val="00E9139B"/>
    <w:rsid w:val="00E92576"/>
    <w:rsid w:val="00E946D4"/>
    <w:rsid w:val="00E9479B"/>
    <w:rsid w:val="00E95224"/>
    <w:rsid w:val="00E95A54"/>
    <w:rsid w:val="00E95B40"/>
    <w:rsid w:val="00E96E3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343B"/>
    <w:rsid w:val="00EF37C4"/>
    <w:rsid w:val="00EF4838"/>
    <w:rsid w:val="00EF48F0"/>
    <w:rsid w:val="00EF63AA"/>
    <w:rsid w:val="00EF6E43"/>
    <w:rsid w:val="00EF763F"/>
    <w:rsid w:val="00F000E6"/>
    <w:rsid w:val="00F00A16"/>
    <w:rsid w:val="00F016B6"/>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374"/>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w-VkfW7Tb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ereginacc@gmail.com" TargetMode="External"/><Relationship Id="rId4" Type="http://schemas.openxmlformats.org/officeDocument/2006/relationships/settings" Target="settings.xml"/><Relationship Id="rId9" Type="http://schemas.openxmlformats.org/officeDocument/2006/relationships/hyperlink" Target="http://www.ceewes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2792</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2</cp:revision>
  <cp:lastPrinted>2024-04-02T19:22:00Z</cp:lastPrinted>
  <dcterms:created xsi:type="dcterms:W3CDTF">2025-10-01T16:16:00Z</dcterms:created>
  <dcterms:modified xsi:type="dcterms:W3CDTF">2025-10-01T16:16:00Z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